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4A9" w:rsidRDefault="002124A9">
      <w:pPr>
        <w:pStyle w:val="ConsPlusTitle"/>
        <w:jc w:val="center"/>
      </w:pPr>
    </w:p>
    <w:p w:rsidR="00E31842" w:rsidRDefault="00E31842">
      <w:pPr>
        <w:pStyle w:val="ConsPlusTitle"/>
        <w:jc w:val="center"/>
      </w:pPr>
    </w:p>
    <w:tbl>
      <w:tblPr>
        <w:tblpPr w:leftFromText="180" w:rightFromText="180" w:horzAnchor="margin" w:tblpY="-588"/>
        <w:tblW w:w="0" w:type="auto"/>
        <w:tblLayout w:type="fixed"/>
        <w:tblCellMar>
          <w:left w:w="0" w:type="dxa"/>
          <w:right w:w="0" w:type="dxa"/>
        </w:tblCellMar>
        <w:tblLook w:val="0000"/>
      </w:tblPr>
      <w:tblGrid>
        <w:gridCol w:w="9286"/>
      </w:tblGrid>
      <w:tr w:rsidR="00E31842" w:rsidTr="00E31842">
        <w:trPr>
          <w:cantSplit/>
          <w:trHeight w:val="1170"/>
        </w:trPr>
        <w:tc>
          <w:tcPr>
            <w:tcW w:w="9286" w:type="dxa"/>
          </w:tcPr>
          <w:p w:rsidR="00E31842" w:rsidRDefault="00E31842" w:rsidP="00E31842">
            <w:pPr>
              <w:spacing w:line="240" w:lineRule="atLeast"/>
              <w:ind w:left="350" w:firstLine="10"/>
              <w:jc w:val="center"/>
              <w:rPr>
                <w:rFonts w:asciiTheme="minorHAnsi" w:hAnsiTheme="minorHAnsi"/>
                <w:b/>
                <w:spacing w:val="30"/>
                <w:sz w:val="30"/>
              </w:rPr>
            </w:pPr>
          </w:p>
          <w:p w:rsidR="00E31842" w:rsidRDefault="00E31842" w:rsidP="00E31842">
            <w:pPr>
              <w:spacing w:line="240" w:lineRule="atLeast"/>
              <w:ind w:left="350" w:firstLine="10"/>
              <w:jc w:val="center"/>
              <w:rPr>
                <w:rFonts w:asciiTheme="minorHAnsi" w:hAnsiTheme="minorHAnsi"/>
                <w:b/>
                <w:spacing w:val="30"/>
                <w:sz w:val="30"/>
              </w:rPr>
            </w:pPr>
          </w:p>
          <w:p w:rsidR="00E31842" w:rsidRDefault="00E31842" w:rsidP="00E31842">
            <w:pPr>
              <w:spacing w:line="240" w:lineRule="atLeast"/>
              <w:ind w:left="350" w:firstLine="10"/>
              <w:jc w:val="center"/>
              <w:rPr>
                <w:rFonts w:ascii="NTHarmonica" w:hAnsi="NTHarmonica"/>
                <w:b/>
                <w:spacing w:val="30"/>
                <w:sz w:val="30"/>
              </w:rPr>
            </w:pPr>
            <w:r>
              <w:rPr>
                <w:noProof/>
              </w:rPr>
              <w:drawing>
                <wp:inline distT="0" distB="0" distL="0" distR="0">
                  <wp:extent cx="621030" cy="63754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21030" cy="637540"/>
                          </a:xfrm>
                          <a:prstGeom prst="rect">
                            <a:avLst/>
                          </a:prstGeom>
                          <a:noFill/>
                          <a:ln w="9525">
                            <a:noFill/>
                            <a:miter lim="800000"/>
                            <a:headEnd/>
                            <a:tailEnd/>
                          </a:ln>
                        </pic:spPr>
                      </pic:pic>
                    </a:graphicData>
                  </a:graphic>
                </wp:inline>
              </w:drawing>
            </w:r>
          </w:p>
        </w:tc>
      </w:tr>
      <w:tr w:rsidR="00E31842" w:rsidRPr="009B7E27" w:rsidTr="00E31842">
        <w:trPr>
          <w:cantSplit/>
        </w:trPr>
        <w:tc>
          <w:tcPr>
            <w:tcW w:w="9286" w:type="dxa"/>
          </w:tcPr>
          <w:p w:rsidR="00E31842" w:rsidRDefault="00E31842" w:rsidP="00E31842">
            <w:pPr>
              <w:spacing w:before="60" w:line="360" w:lineRule="atLeast"/>
              <w:ind w:left="-547" w:firstLine="547"/>
              <w:jc w:val="center"/>
              <w:rPr>
                <w:b/>
                <w:sz w:val="44"/>
              </w:rPr>
            </w:pPr>
            <w:r>
              <w:rPr>
                <w:b/>
                <w:sz w:val="44"/>
              </w:rPr>
              <w:t xml:space="preserve"> ПОСТАНОВЛЕНИЕ</w:t>
            </w:r>
          </w:p>
          <w:p w:rsidR="00E31842" w:rsidRDefault="00E31842" w:rsidP="00E31842">
            <w:pPr>
              <w:spacing w:before="60" w:line="360" w:lineRule="atLeast"/>
              <w:ind w:left="-547" w:firstLine="547"/>
              <w:jc w:val="center"/>
              <w:rPr>
                <w:b/>
                <w:sz w:val="28"/>
              </w:rPr>
            </w:pPr>
            <w:r>
              <w:rPr>
                <w:b/>
                <w:sz w:val="26"/>
              </w:rPr>
              <w:t xml:space="preserve"> АДМИНИСТРАЦИИ ДАНКОВСКОГО МУНИЦИПАЛЬНОГО РАЙОНА</w:t>
            </w:r>
          </w:p>
          <w:p w:rsidR="00E31842" w:rsidRDefault="00E31842" w:rsidP="00E31842">
            <w:pPr>
              <w:spacing w:before="60" w:line="360" w:lineRule="atLeast"/>
              <w:ind w:left="-547" w:firstLine="547"/>
              <w:jc w:val="center"/>
              <w:rPr>
                <w:b/>
                <w:sz w:val="18"/>
              </w:rPr>
            </w:pPr>
            <w:r>
              <w:rPr>
                <w:b/>
                <w:sz w:val="18"/>
              </w:rPr>
              <w:t>ЛИПЕЦКОЙ ОБЛАСТИ</w:t>
            </w:r>
          </w:p>
          <w:p w:rsidR="00E31842" w:rsidRDefault="00E31842" w:rsidP="00E31842">
            <w:pPr>
              <w:spacing w:before="60" w:line="360" w:lineRule="atLeast"/>
              <w:ind w:left="-547" w:firstLine="547"/>
              <w:jc w:val="both"/>
            </w:pPr>
            <w:r>
              <w:rPr>
                <w:b/>
              </w:rPr>
              <w:t xml:space="preserve">        от </w:t>
            </w:r>
            <w:r w:rsidR="008549F9">
              <w:rPr>
                <w:b/>
              </w:rPr>
              <w:t>11</w:t>
            </w:r>
            <w:r>
              <w:rPr>
                <w:b/>
              </w:rPr>
              <w:t>.0</w:t>
            </w:r>
            <w:r w:rsidR="008549F9">
              <w:rPr>
                <w:b/>
              </w:rPr>
              <w:t>6</w:t>
            </w:r>
            <w:r>
              <w:rPr>
                <w:b/>
              </w:rPr>
              <w:t>.201</w:t>
            </w:r>
            <w:r w:rsidR="008549F9">
              <w:rPr>
                <w:b/>
              </w:rPr>
              <w:t>9</w:t>
            </w:r>
            <w:r>
              <w:rPr>
                <w:b/>
              </w:rPr>
              <w:t xml:space="preserve">г.                                                                                             № </w:t>
            </w:r>
            <w:r w:rsidR="008549F9">
              <w:rPr>
                <w:b/>
              </w:rPr>
              <w:t>41</w:t>
            </w:r>
            <w:r w:rsidR="00DB0DA9">
              <w:rPr>
                <w:b/>
              </w:rPr>
              <w:t>5</w:t>
            </w:r>
          </w:p>
          <w:p w:rsidR="00E31842" w:rsidRPr="009B7E27" w:rsidRDefault="00E31842" w:rsidP="00E31842">
            <w:pPr>
              <w:tabs>
                <w:tab w:val="left" w:pos="-25"/>
              </w:tabs>
              <w:spacing w:before="60" w:line="360" w:lineRule="atLeast"/>
            </w:pPr>
            <w:r>
              <w:t xml:space="preserve">                                                                   г. Данков</w:t>
            </w:r>
          </w:p>
        </w:tc>
      </w:tr>
    </w:tbl>
    <w:p w:rsidR="008549F9" w:rsidRDefault="005C3489" w:rsidP="00296CC0">
      <w:pPr>
        <w:pStyle w:val="ConsPlusTitle"/>
        <w:rPr>
          <w:rFonts w:ascii="Times New Roman" w:hAnsi="Times New Roman" w:cs="Times New Roman"/>
          <w:b w:val="0"/>
          <w:sz w:val="28"/>
          <w:szCs w:val="28"/>
        </w:rPr>
      </w:pPr>
      <w:r>
        <w:rPr>
          <w:rFonts w:ascii="Times New Roman" w:hAnsi="Times New Roman" w:cs="Times New Roman"/>
          <w:b w:val="0"/>
          <w:sz w:val="28"/>
          <w:szCs w:val="28"/>
        </w:rPr>
        <w:t>О</w:t>
      </w:r>
      <w:r w:rsidR="007B764A">
        <w:rPr>
          <w:rFonts w:ascii="Times New Roman" w:hAnsi="Times New Roman" w:cs="Times New Roman"/>
          <w:b w:val="0"/>
          <w:sz w:val="28"/>
          <w:szCs w:val="28"/>
        </w:rPr>
        <w:t xml:space="preserve"> внесении</w:t>
      </w:r>
      <w:r w:rsidR="008549F9">
        <w:rPr>
          <w:rFonts w:ascii="Times New Roman" w:hAnsi="Times New Roman" w:cs="Times New Roman"/>
          <w:b w:val="0"/>
          <w:sz w:val="28"/>
          <w:szCs w:val="28"/>
        </w:rPr>
        <w:t xml:space="preserve"> </w:t>
      </w:r>
      <w:r w:rsidR="007B764A">
        <w:rPr>
          <w:rFonts w:ascii="Times New Roman" w:hAnsi="Times New Roman" w:cs="Times New Roman"/>
          <w:b w:val="0"/>
          <w:sz w:val="28"/>
          <w:szCs w:val="28"/>
        </w:rPr>
        <w:t>изменений в п</w:t>
      </w:r>
      <w:r w:rsidR="008549F9">
        <w:rPr>
          <w:rFonts w:ascii="Times New Roman" w:hAnsi="Times New Roman" w:cs="Times New Roman"/>
          <w:b w:val="0"/>
          <w:sz w:val="28"/>
          <w:szCs w:val="28"/>
        </w:rPr>
        <w:t xml:space="preserve">остановление </w:t>
      </w:r>
    </w:p>
    <w:p w:rsidR="000A08F7" w:rsidRDefault="008549F9" w:rsidP="00296CC0">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«Об </w:t>
      </w:r>
      <w:r w:rsidR="005C3489">
        <w:rPr>
          <w:rFonts w:ascii="Times New Roman" w:hAnsi="Times New Roman" w:cs="Times New Roman"/>
          <w:b w:val="0"/>
          <w:sz w:val="28"/>
          <w:szCs w:val="28"/>
        </w:rPr>
        <w:t xml:space="preserve">утверждении </w:t>
      </w:r>
      <w:r w:rsidR="000A08F7">
        <w:rPr>
          <w:rFonts w:ascii="Times New Roman" w:hAnsi="Times New Roman" w:cs="Times New Roman"/>
          <w:b w:val="0"/>
          <w:sz w:val="28"/>
          <w:szCs w:val="28"/>
        </w:rPr>
        <w:t>административного регламента</w:t>
      </w:r>
    </w:p>
    <w:p w:rsidR="00DB0DA9" w:rsidRDefault="007C6BBA" w:rsidP="00DB0DA9">
      <w:pPr>
        <w:pStyle w:val="ConsPlusTitle"/>
        <w:rPr>
          <w:rFonts w:ascii="Times New Roman" w:hAnsi="Times New Roman" w:cs="Times New Roman"/>
          <w:b w:val="0"/>
          <w:sz w:val="28"/>
          <w:szCs w:val="28"/>
        </w:rPr>
      </w:pPr>
      <w:r>
        <w:rPr>
          <w:rFonts w:ascii="Times New Roman" w:hAnsi="Times New Roman" w:cs="Times New Roman"/>
          <w:b w:val="0"/>
          <w:sz w:val="28"/>
          <w:szCs w:val="28"/>
        </w:rPr>
        <w:t>п</w:t>
      </w:r>
      <w:r w:rsidR="000A08F7">
        <w:rPr>
          <w:rFonts w:ascii="Times New Roman" w:hAnsi="Times New Roman" w:cs="Times New Roman"/>
          <w:b w:val="0"/>
          <w:sz w:val="28"/>
          <w:szCs w:val="28"/>
        </w:rPr>
        <w:t>редоставления государственной услуги</w:t>
      </w:r>
    </w:p>
    <w:p w:rsidR="00DB0DA9" w:rsidRPr="0067024D" w:rsidRDefault="00DB0DA9" w:rsidP="00DB0DA9">
      <w:pPr>
        <w:pStyle w:val="ConsPlusTitle"/>
        <w:rPr>
          <w:rFonts w:ascii="Times New Roman" w:hAnsi="Times New Roman" w:cs="Times New Roman"/>
          <w:b w:val="0"/>
          <w:sz w:val="28"/>
          <w:szCs w:val="28"/>
        </w:rPr>
      </w:pPr>
      <w:r w:rsidRPr="0067024D">
        <w:rPr>
          <w:rFonts w:ascii="Times New Roman" w:hAnsi="Times New Roman" w:cs="Times New Roman"/>
          <w:b w:val="0"/>
          <w:sz w:val="28"/>
          <w:szCs w:val="28"/>
        </w:rPr>
        <w:t>«Компенсационная  выплата на возмещение</w:t>
      </w:r>
    </w:p>
    <w:p w:rsidR="00DB0DA9" w:rsidRPr="0067024D" w:rsidRDefault="00DB0DA9" w:rsidP="00DB0DA9">
      <w:pPr>
        <w:pStyle w:val="ConsPlusTitle"/>
        <w:rPr>
          <w:rFonts w:ascii="Times New Roman" w:hAnsi="Times New Roman" w:cs="Times New Roman"/>
          <w:b w:val="0"/>
          <w:sz w:val="28"/>
          <w:szCs w:val="28"/>
        </w:rPr>
      </w:pPr>
      <w:r w:rsidRPr="0067024D">
        <w:rPr>
          <w:rFonts w:ascii="Times New Roman" w:hAnsi="Times New Roman" w:cs="Times New Roman"/>
          <w:b w:val="0"/>
          <w:sz w:val="28"/>
          <w:szCs w:val="28"/>
        </w:rPr>
        <w:t>затрат родителям (законным представителям)</w:t>
      </w:r>
    </w:p>
    <w:p w:rsidR="00DB0DA9" w:rsidRPr="0067024D" w:rsidRDefault="00DB0DA9" w:rsidP="00DB0DA9">
      <w:pPr>
        <w:pStyle w:val="ConsPlusTitle"/>
        <w:rPr>
          <w:rFonts w:ascii="Times New Roman" w:hAnsi="Times New Roman" w:cs="Times New Roman"/>
          <w:b w:val="0"/>
          <w:sz w:val="28"/>
          <w:szCs w:val="28"/>
        </w:rPr>
      </w:pPr>
      <w:r w:rsidRPr="0067024D">
        <w:rPr>
          <w:rFonts w:ascii="Times New Roman" w:hAnsi="Times New Roman" w:cs="Times New Roman"/>
          <w:b w:val="0"/>
          <w:sz w:val="28"/>
          <w:szCs w:val="28"/>
        </w:rPr>
        <w:t>детей-инвалидов на организацию обучения на дому</w:t>
      </w:r>
    </w:p>
    <w:p w:rsidR="00DB0DA9" w:rsidRPr="0067024D" w:rsidRDefault="00DB0DA9" w:rsidP="00DB0DA9">
      <w:pPr>
        <w:pStyle w:val="ConsPlusTitle"/>
        <w:rPr>
          <w:rFonts w:ascii="Times New Roman" w:hAnsi="Times New Roman" w:cs="Times New Roman"/>
          <w:b w:val="0"/>
          <w:sz w:val="28"/>
          <w:szCs w:val="28"/>
        </w:rPr>
      </w:pPr>
      <w:r w:rsidRPr="0067024D">
        <w:rPr>
          <w:rFonts w:ascii="Times New Roman" w:hAnsi="Times New Roman" w:cs="Times New Roman"/>
          <w:b w:val="0"/>
          <w:sz w:val="28"/>
          <w:szCs w:val="28"/>
        </w:rPr>
        <w:t>по основным общеобразовательным программам</w:t>
      </w:r>
    </w:p>
    <w:p w:rsidR="00DB0DA9" w:rsidRPr="0067024D" w:rsidRDefault="00DB0DA9" w:rsidP="00DB0DA9">
      <w:pPr>
        <w:pStyle w:val="ConsPlusTitle"/>
        <w:rPr>
          <w:rFonts w:ascii="Times New Roman" w:hAnsi="Times New Roman" w:cs="Times New Roman"/>
          <w:b w:val="0"/>
          <w:sz w:val="28"/>
          <w:szCs w:val="28"/>
        </w:rPr>
      </w:pPr>
      <w:r w:rsidRPr="0067024D">
        <w:rPr>
          <w:rFonts w:ascii="Times New Roman" w:hAnsi="Times New Roman" w:cs="Times New Roman"/>
          <w:b w:val="0"/>
          <w:sz w:val="28"/>
          <w:szCs w:val="28"/>
        </w:rPr>
        <w:t>в муниципальных общеобразовательных организациях</w:t>
      </w:r>
    </w:p>
    <w:p w:rsidR="002124A9" w:rsidRPr="00296CC0" w:rsidRDefault="00DB0DA9" w:rsidP="00296CC0">
      <w:pPr>
        <w:pStyle w:val="ConsPlusTitle"/>
        <w:rPr>
          <w:rFonts w:ascii="Times New Roman" w:hAnsi="Times New Roman" w:cs="Times New Roman"/>
          <w:b w:val="0"/>
          <w:sz w:val="28"/>
          <w:szCs w:val="28"/>
        </w:rPr>
      </w:pPr>
      <w:r w:rsidRPr="0067024D">
        <w:rPr>
          <w:rFonts w:ascii="Times New Roman" w:hAnsi="Times New Roman" w:cs="Times New Roman"/>
          <w:b w:val="0"/>
          <w:sz w:val="28"/>
          <w:szCs w:val="28"/>
        </w:rPr>
        <w:t>Данковского муниципального района»</w:t>
      </w:r>
      <w:r>
        <w:rPr>
          <w:rFonts w:ascii="Times New Roman" w:hAnsi="Times New Roman" w:cs="Times New Roman"/>
          <w:b w:val="0"/>
          <w:sz w:val="28"/>
          <w:szCs w:val="28"/>
        </w:rPr>
        <w:t xml:space="preserve"> </w:t>
      </w:r>
      <w:r w:rsidR="008549F9">
        <w:rPr>
          <w:rFonts w:ascii="Times New Roman" w:hAnsi="Times New Roman" w:cs="Times New Roman"/>
          <w:b w:val="0"/>
          <w:sz w:val="28"/>
          <w:szCs w:val="28"/>
        </w:rPr>
        <w:t xml:space="preserve"> № </w:t>
      </w:r>
      <w:r w:rsidR="00EA2E77">
        <w:rPr>
          <w:rFonts w:ascii="Times New Roman" w:hAnsi="Times New Roman" w:cs="Times New Roman"/>
          <w:b w:val="0"/>
          <w:sz w:val="28"/>
          <w:szCs w:val="28"/>
        </w:rPr>
        <w:t>603</w:t>
      </w:r>
      <w:r w:rsidR="008549F9">
        <w:rPr>
          <w:rFonts w:ascii="Times New Roman" w:hAnsi="Times New Roman" w:cs="Times New Roman"/>
          <w:b w:val="0"/>
          <w:sz w:val="28"/>
          <w:szCs w:val="28"/>
        </w:rPr>
        <w:t xml:space="preserve"> от 0</w:t>
      </w:r>
      <w:r w:rsidR="00EA2E77">
        <w:rPr>
          <w:rFonts w:ascii="Times New Roman" w:hAnsi="Times New Roman" w:cs="Times New Roman"/>
          <w:b w:val="0"/>
          <w:sz w:val="28"/>
          <w:szCs w:val="28"/>
        </w:rPr>
        <w:t>9</w:t>
      </w:r>
      <w:r w:rsidR="008549F9">
        <w:rPr>
          <w:rFonts w:ascii="Times New Roman" w:hAnsi="Times New Roman" w:cs="Times New Roman"/>
          <w:b w:val="0"/>
          <w:sz w:val="28"/>
          <w:szCs w:val="28"/>
        </w:rPr>
        <w:t>.</w:t>
      </w:r>
      <w:r w:rsidR="00EA2E77">
        <w:rPr>
          <w:rFonts w:ascii="Times New Roman" w:hAnsi="Times New Roman" w:cs="Times New Roman"/>
          <w:b w:val="0"/>
          <w:sz w:val="28"/>
          <w:szCs w:val="28"/>
        </w:rPr>
        <w:t>10</w:t>
      </w:r>
      <w:r w:rsidR="008549F9">
        <w:rPr>
          <w:rFonts w:ascii="Times New Roman" w:hAnsi="Times New Roman" w:cs="Times New Roman"/>
          <w:b w:val="0"/>
          <w:sz w:val="28"/>
          <w:szCs w:val="28"/>
        </w:rPr>
        <w:t>.2018г.</w:t>
      </w:r>
    </w:p>
    <w:p w:rsidR="002124A9" w:rsidRPr="00296CC0" w:rsidRDefault="002124A9" w:rsidP="00296CC0">
      <w:pPr>
        <w:pStyle w:val="ConsPlusNormal"/>
        <w:rPr>
          <w:rFonts w:ascii="Times New Roman" w:hAnsi="Times New Roman" w:cs="Times New Roman"/>
          <w:sz w:val="28"/>
          <w:szCs w:val="28"/>
        </w:rPr>
      </w:pPr>
    </w:p>
    <w:p w:rsidR="000A08F7" w:rsidRDefault="008549F9" w:rsidP="00A31377">
      <w:pPr>
        <w:shd w:val="clear" w:color="auto" w:fill="FFFFFF"/>
        <w:spacing w:line="346" w:lineRule="atLeast"/>
        <w:jc w:val="both"/>
        <w:rPr>
          <w:sz w:val="28"/>
          <w:szCs w:val="28"/>
        </w:rPr>
      </w:pPr>
      <w:r>
        <w:rPr>
          <w:sz w:val="28"/>
          <w:szCs w:val="28"/>
        </w:rPr>
        <w:t xml:space="preserve">         </w:t>
      </w:r>
      <w:r w:rsidR="002124A9" w:rsidRPr="000A08F7">
        <w:rPr>
          <w:sz w:val="28"/>
          <w:szCs w:val="28"/>
        </w:rPr>
        <w:t xml:space="preserve">В соответствии с Федеральным </w:t>
      </w:r>
      <w:hyperlink r:id="rId5" w:history="1">
        <w:r w:rsidR="002124A9" w:rsidRPr="000A08F7">
          <w:rPr>
            <w:sz w:val="28"/>
            <w:szCs w:val="28"/>
          </w:rPr>
          <w:t>законом</w:t>
        </w:r>
      </w:hyperlink>
      <w:r w:rsidR="002124A9" w:rsidRPr="000A08F7">
        <w:rPr>
          <w:sz w:val="28"/>
          <w:szCs w:val="28"/>
        </w:rPr>
        <w:t xml:space="preserve"> от </w:t>
      </w:r>
      <w:r>
        <w:rPr>
          <w:sz w:val="28"/>
          <w:szCs w:val="28"/>
        </w:rPr>
        <w:t>19</w:t>
      </w:r>
      <w:r w:rsidR="002124A9" w:rsidRPr="000A08F7">
        <w:rPr>
          <w:sz w:val="28"/>
          <w:szCs w:val="28"/>
        </w:rPr>
        <w:t>.07.201</w:t>
      </w:r>
      <w:r>
        <w:rPr>
          <w:sz w:val="28"/>
          <w:szCs w:val="28"/>
        </w:rPr>
        <w:t>8</w:t>
      </w:r>
      <w:r w:rsidR="002124A9" w:rsidRPr="000A08F7">
        <w:rPr>
          <w:sz w:val="28"/>
          <w:szCs w:val="28"/>
        </w:rPr>
        <w:t xml:space="preserve"> N 2</w:t>
      </w:r>
      <w:r>
        <w:rPr>
          <w:sz w:val="28"/>
          <w:szCs w:val="28"/>
        </w:rPr>
        <w:t>04-</w:t>
      </w:r>
      <w:r w:rsidR="002124A9" w:rsidRPr="000A08F7">
        <w:rPr>
          <w:sz w:val="28"/>
          <w:szCs w:val="28"/>
        </w:rPr>
        <w:t xml:space="preserve">ФЗ </w:t>
      </w:r>
      <w:r>
        <w:rPr>
          <w:sz w:val="28"/>
          <w:szCs w:val="28"/>
        </w:rPr>
        <w:t>«О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ст. 11.1</w:t>
      </w:r>
      <w:r w:rsidR="00A31377">
        <w:rPr>
          <w:sz w:val="28"/>
          <w:szCs w:val="28"/>
        </w:rPr>
        <w:t>, ст.11.2.</w:t>
      </w:r>
      <w:r>
        <w:rPr>
          <w:sz w:val="28"/>
          <w:szCs w:val="28"/>
        </w:rPr>
        <w:t xml:space="preserve"> Федерального закона № 210-ФЗ от 27.07.2010г.</w:t>
      </w:r>
      <w:r w:rsidR="00A31377">
        <w:rPr>
          <w:sz w:val="28"/>
          <w:szCs w:val="28"/>
        </w:rPr>
        <w:t xml:space="preserve"> «Об организации предоставления государственных и муниципальных услуг» </w:t>
      </w:r>
      <w:r w:rsidR="002124A9" w:rsidRPr="000A08F7">
        <w:rPr>
          <w:sz w:val="28"/>
          <w:szCs w:val="28"/>
        </w:rPr>
        <w:t xml:space="preserve">администрация </w:t>
      </w:r>
      <w:r w:rsidR="000A08F7">
        <w:rPr>
          <w:sz w:val="28"/>
          <w:szCs w:val="28"/>
        </w:rPr>
        <w:t>Данковского района</w:t>
      </w:r>
    </w:p>
    <w:p w:rsidR="007B764A" w:rsidRDefault="007B764A" w:rsidP="00A31377">
      <w:pPr>
        <w:shd w:val="clear" w:color="auto" w:fill="FFFFFF"/>
        <w:spacing w:line="346" w:lineRule="atLeast"/>
        <w:jc w:val="both"/>
        <w:rPr>
          <w:sz w:val="28"/>
          <w:szCs w:val="28"/>
        </w:rPr>
      </w:pPr>
    </w:p>
    <w:p w:rsidR="002124A9" w:rsidRPr="000A08F7" w:rsidRDefault="007B764A" w:rsidP="007B764A">
      <w:pPr>
        <w:pStyle w:val="ConsPlusNormal"/>
        <w:jc w:val="both"/>
        <w:rPr>
          <w:rFonts w:ascii="Times New Roman" w:hAnsi="Times New Roman" w:cs="Times New Roman"/>
          <w:sz w:val="28"/>
          <w:szCs w:val="28"/>
        </w:rPr>
      </w:pPr>
      <w:r w:rsidRPr="000A08F7">
        <w:rPr>
          <w:rFonts w:ascii="Times New Roman" w:hAnsi="Times New Roman" w:cs="Times New Roman"/>
          <w:sz w:val="28"/>
          <w:szCs w:val="28"/>
        </w:rPr>
        <w:t>ПОСТАНОВЛЯЕТ:</w:t>
      </w:r>
    </w:p>
    <w:p w:rsidR="002124A9" w:rsidRPr="000A08F7" w:rsidRDefault="00DB0DA9" w:rsidP="00DB0DA9">
      <w:pPr>
        <w:pStyle w:val="ConsPlusTitle"/>
        <w:jc w:val="both"/>
        <w:rPr>
          <w:rFonts w:ascii="Times New Roman" w:hAnsi="Times New Roman" w:cs="Times New Roman"/>
          <w:sz w:val="28"/>
          <w:szCs w:val="28"/>
        </w:rPr>
      </w:pPr>
      <w:r>
        <w:rPr>
          <w:rFonts w:ascii="Times New Roman" w:hAnsi="Times New Roman" w:cs="Times New Roman"/>
          <w:b w:val="0"/>
          <w:sz w:val="28"/>
          <w:szCs w:val="28"/>
        </w:rPr>
        <w:t xml:space="preserve">       </w:t>
      </w:r>
      <w:r w:rsidR="000A08F7" w:rsidRPr="00DB0DA9">
        <w:rPr>
          <w:rFonts w:ascii="Times New Roman" w:hAnsi="Times New Roman" w:cs="Times New Roman"/>
          <w:b w:val="0"/>
          <w:sz w:val="28"/>
          <w:szCs w:val="28"/>
        </w:rPr>
        <w:t>1</w:t>
      </w:r>
      <w:r w:rsidR="002124A9" w:rsidRPr="00DB0DA9">
        <w:rPr>
          <w:rFonts w:ascii="Times New Roman" w:hAnsi="Times New Roman" w:cs="Times New Roman"/>
          <w:b w:val="0"/>
          <w:sz w:val="28"/>
          <w:szCs w:val="28"/>
        </w:rPr>
        <w:t xml:space="preserve">. </w:t>
      </w:r>
      <w:r w:rsidR="00A31377" w:rsidRPr="00DB0DA9">
        <w:rPr>
          <w:rFonts w:ascii="Times New Roman" w:hAnsi="Times New Roman" w:cs="Times New Roman"/>
          <w:b w:val="0"/>
          <w:sz w:val="28"/>
          <w:szCs w:val="28"/>
        </w:rPr>
        <w:t xml:space="preserve">Внести </w:t>
      </w:r>
      <w:r w:rsidR="007B764A" w:rsidRPr="00DB0DA9">
        <w:rPr>
          <w:rFonts w:ascii="Times New Roman" w:hAnsi="Times New Roman" w:cs="Times New Roman"/>
          <w:b w:val="0"/>
          <w:sz w:val="28"/>
          <w:szCs w:val="28"/>
        </w:rPr>
        <w:t>изменения</w:t>
      </w:r>
      <w:r w:rsidR="00A31377" w:rsidRPr="00DB0DA9">
        <w:rPr>
          <w:rFonts w:ascii="Times New Roman" w:hAnsi="Times New Roman" w:cs="Times New Roman"/>
          <w:b w:val="0"/>
          <w:sz w:val="28"/>
          <w:szCs w:val="28"/>
        </w:rPr>
        <w:t xml:space="preserve"> </w:t>
      </w:r>
      <w:r w:rsidR="007B764A" w:rsidRPr="00DB0DA9">
        <w:rPr>
          <w:rFonts w:ascii="Times New Roman" w:hAnsi="Times New Roman" w:cs="Times New Roman"/>
          <w:b w:val="0"/>
          <w:sz w:val="28"/>
          <w:szCs w:val="28"/>
        </w:rPr>
        <w:t>в приложение к постановлению</w:t>
      </w:r>
      <w:r>
        <w:rPr>
          <w:rFonts w:ascii="Times New Roman" w:hAnsi="Times New Roman" w:cs="Times New Roman"/>
          <w:sz w:val="28"/>
          <w:szCs w:val="28"/>
        </w:rPr>
        <w:t xml:space="preserve"> </w:t>
      </w:r>
      <w:r>
        <w:rPr>
          <w:rFonts w:ascii="Times New Roman" w:hAnsi="Times New Roman" w:cs="Times New Roman"/>
          <w:b w:val="0"/>
          <w:sz w:val="28"/>
          <w:szCs w:val="28"/>
        </w:rPr>
        <w:t xml:space="preserve">«Об утверждении административного регламента предоставления государственной услуги </w:t>
      </w:r>
      <w:r w:rsidRPr="0067024D">
        <w:rPr>
          <w:rFonts w:ascii="Times New Roman" w:hAnsi="Times New Roman" w:cs="Times New Roman"/>
          <w:b w:val="0"/>
          <w:sz w:val="28"/>
          <w:szCs w:val="28"/>
        </w:rPr>
        <w:t xml:space="preserve"> «Компенсационная  выплата на возмещение</w:t>
      </w:r>
      <w:r>
        <w:rPr>
          <w:rFonts w:ascii="Times New Roman" w:hAnsi="Times New Roman" w:cs="Times New Roman"/>
          <w:b w:val="0"/>
          <w:sz w:val="28"/>
          <w:szCs w:val="28"/>
        </w:rPr>
        <w:t xml:space="preserve"> </w:t>
      </w:r>
      <w:r w:rsidRPr="0067024D">
        <w:rPr>
          <w:rFonts w:ascii="Times New Roman" w:hAnsi="Times New Roman" w:cs="Times New Roman"/>
          <w:b w:val="0"/>
          <w:sz w:val="28"/>
          <w:szCs w:val="28"/>
        </w:rPr>
        <w:t>затрат родителям (законным представителям)</w:t>
      </w:r>
      <w:r>
        <w:rPr>
          <w:rFonts w:ascii="Times New Roman" w:hAnsi="Times New Roman" w:cs="Times New Roman"/>
          <w:b w:val="0"/>
          <w:sz w:val="28"/>
          <w:szCs w:val="28"/>
        </w:rPr>
        <w:t xml:space="preserve"> </w:t>
      </w:r>
      <w:r w:rsidRPr="0067024D">
        <w:rPr>
          <w:rFonts w:ascii="Times New Roman" w:hAnsi="Times New Roman" w:cs="Times New Roman"/>
          <w:b w:val="0"/>
          <w:sz w:val="28"/>
          <w:szCs w:val="28"/>
        </w:rPr>
        <w:t>детей-инвалидов на организацию обучения на дому</w:t>
      </w:r>
      <w:r>
        <w:rPr>
          <w:rFonts w:ascii="Times New Roman" w:hAnsi="Times New Roman" w:cs="Times New Roman"/>
          <w:b w:val="0"/>
          <w:sz w:val="28"/>
          <w:szCs w:val="28"/>
        </w:rPr>
        <w:t xml:space="preserve"> </w:t>
      </w:r>
      <w:r w:rsidRPr="0067024D">
        <w:rPr>
          <w:rFonts w:ascii="Times New Roman" w:hAnsi="Times New Roman" w:cs="Times New Roman"/>
          <w:b w:val="0"/>
          <w:sz w:val="28"/>
          <w:szCs w:val="28"/>
        </w:rPr>
        <w:t xml:space="preserve">по основным </w:t>
      </w:r>
      <w:r>
        <w:rPr>
          <w:rFonts w:ascii="Times New Roman" w:hAnsi="Times New Roman" w:cs="Times New Roman"/>
          <w:b w:val="0"/>
          <w:sz w:val="28"/>
          <w:szCs w:val="28"/>
        </w:rPr>
        <w:t xml:space="preserve"> о</w:t>
      </w:r>
      <w:r w:rsidRPr="0067024D">
        <w:rPr>
          <w:rFonts w:ascii="Times New Roman" w:hAnsi="Times New Roman" w:cs="Times New Roman"/>
          <w:b w:val="0"/>
          <w:sz w:val="28"/>
          <w:szCs w:val="28"/>
        </w:rPr>
        <w:t>бщеобразовательным программам</w:t>
      </w:r>
      <w:r>
        <w:rPr>
          <w:rFonts w:ascii="Times New Roman" w:hAnsi="Times New Roman" w:cs="Times New Roman"/>
          <w:b w:val="0"/>
          <w:sz w:val="28"/>
          <w:szCs w:val="28"/>
        </w:rPr>
        <w:t xml:space="preserve"> </w:t>
      </w:r>
      <w:r w:rsidRPr="0067024D">
        <w:rPr>
          <w:rFonts w:ascii="Times New Roman" w:hAnsi="Times New Roman" w:cs="Times New Roman"/>
          <w:b w:val="0"/>
          <w:sz w:val="28"/>
          <w:szCs w:val="28"/>
        </w:rPr>
        <w:t>в муниципальных общеобразовательных организациях</w:t>
      </w:r>
      <w:r>
        <w:rPr>
          <w:rFonts w:ascii="Times New Roman" w:hAnsi="Times New Roman" w:cs="Times New Roman"/>
          <w:b w:val="0"/>
          <w:sz w:val="28"/>
          <w:szCs w:val="28"/>
        </w:rPr>
        <w:t xml:space="preserve"> </w:t>
      </w:r>
      <w:r w:rsidRPr="0067024D">
        <w:rPr>
          <w:rFonts w:ascii="Times New Roman" w:hAnsi="Times New Roman" w:cs="Times New Roman"/>
          <w:b w:val="0"/>
          <w:sz w:val="28"/>
          <w:szCs w:val="28"/>
        </w:rPr>
        <w:t>Данковского муниципального района»</w:t>
      </w:r>
      <w:r w:rsidR="00EA2E77">
        <w:rPr>
          <w:rFonts w:ascii="Times New Roman" w:hAnsi="Times New Roman" w:cs="Times New Roman"/>
          <w:b w:val="0"/>
          <w:sz w:val="28"/>
          <w:szCs w:val="28"/>
        </w:rPr>
        <w:t xml:space="preserve">  № 603</w:t>
      </w:r>
      <w:r>
        <w:rPr>
          <w:rFonts w:ascii="Times New Roman" w:hAnsi="Times New Roman" w:cs="Times New Roman"/>
          <w:b w:val="0"/>
          <w:sz w:val="28"/>
          <w:szCs w:val="28"/>
        </w:rPr>
        <w:t xml:space="preserve"> от 0</w:t>
      </w:r>
      <w:r w:rsidR="00EA2E77">
        <w:rPr>
          <w:rFonts w:ascii="Times New Roman" w:hAnsi="Times New Roman" w:cs="Times New Roman"/>
          <w:b w:val="0"/>
          <w:sz w:val="28"/>
          <w:szCs w:val="28"/>
        </w:rPr>
        <w:t>9</w:t>
      </w:r>
      <w:r>
        <w:rPr>
          <w:rFonts w:ascii="Times New Roman" w:hAnsi="Times New Roman" w:cs="Times New Roman"/>
          <w:b w:val="0"/>
          <w:sz w:val="28"/>
          <w:szCs w:val="28"/>
        </w:rPr>
        <w:t>.</w:t>
      </w:r>
      <w:r w:rsidR="00EA2E77">
        <w:rPr>
          <w:rFonts w:ascii="Times New Roman" w:hAnsi="Times New Roman" w:cs="Times New Roman"/>
          <w:b w:val="0"/>
          <w:sz w:val="28"/>
          <w:szCs w:val="28"/>
        </w:rPr>
        <w:t>10</w:t>
      </w:r>
      <w:r>
        <w:rPr>
          <w:rFonts w:ascii="Times New Roman" w:hAnsi="Times New Roman" w:cs="Times New Roman"/>
          <w:b w:val="0"/>
          <w:sz w:val="28"/>
          <w:szCs w:val="28"/>
        </w:rPr>
        <w:t xml:space="preserve">.2018г. </w:t>
      </w:r>
      <w:r w:rsidR="007B764A" w:rsidRPr="00DB0DA9">
        <w:rPr>
          <w:rFonts w:ascii="Times New Roman" w:hAnsi="Times New Roman" w:cs="Times New Roman"/>
          <w:b w:val="0"/>
          <w:sz w:val="28"/>
          <w:szCs w:val="28"/>
        </w:rPr>
        <w:t xml:space="preserve">согласно </w:t>
      </w:r>
      <w:r w:rsidR="002124A9" w:rsidRPr="00DB0DA9">
        <w:rPr>
          <w:rFonts w:ascii="Times New Roman" w:hAnsi="Times New Roman" w:cs="Times New Roman"/>
          <w:b w:val="0"/>
          <w:sz w:val="28"/>
          <w:szCs w:val="28"/>
        </w:rPr>
        <w:t>приложени</w:t>
      </w:r>
      <w:r w:rsidR="007B764A" w:rsidRPr="00DB0DA9">
        <w:rPr>
          <w:rFonts w:ascii="Times New Roman" w:hAnsi="Times New Roman" w:cs="Times New Roman"/>
          <w:b w:val="0"/>
          <w:sz w:val="28"/>
          <w:szCs w:val="28"/>
        </w:rPr>
        <w:t>ю</w:t>
      </w:r>
      <w:r w:rsidR="002124A9" w:rsidRPr="00DB0DA9">
        <w:rPr>
          <w:rFonts w:ascii="Times New Roman" w:hAnsi="Times New Roman" w:cs="Times New Roman"/>
          <w:b w:val="0"/>
          <w:sz w:val="28"/>
          <w:szCs w:val="28"/>
        </w:rPr>
        <w:t>.</w:t>
      </w:r>
    </w:p>
    <w:p w:rsidR="002124A9" w:rsidRPr="000A08F7" w:rsidRDefault="002124A9">
      <w:pPr>
        <w:pStyle w:val="ConsPlusNormal"/>
        <w:spacing w:before="220"/>
        <w:ind w:firstLine="540"/>
        <w:jc w:val="both"/>
        <w:rPr>
          <w:rFonts w:ascii="Times New Roman" w:hAnsi="Times New Roman" w:cs="Times New Roman"/>
          <w:sz w:val="28"/>
          <w:szCs w:val="28"/>
        </w:rPr>
      </w:pPr>
      <w:r w:rsidRPr="000A08F7">
        <w:rPr>
          <w:rFonts w:ascii="Times New Roman" w:hAnsi="Times New Roman" w:cs="Times New Roman"/>
          <w:sz w:val="28"/>
          <w:szCs w:val="28"/>
        </w:rPr>
        <w:t xml:space="preserve">2. </w:t>
      </w:r>
      <w:proofErr w:type="gramStart"/>
      <w:r w:rsidRPr="000A08F7">
        <w:rPr>
          <w:rFonts w:ascii="Times New Roman" w:hAnsi="Times New Roman" w:cs="Times New Roman"/>
          <w:sz w:val="28"/>
          <w:szCs w:val="28"/>
        </w:rPr>
        <w:t>Контроль</w:t>
      </w:r>
      <w:r w:rsidR="007C6BBA">
        <w:rPr>
          <w:rFonts w:ascii="Times New Roman" w:hAnsi="Times New Roman" w:cs="Times New Roman"/>
          <w:sz w:val="28"/>
          <w:szCs w:val="28"/>
        </w:rPr>
        <w:t xml:space="preserve"> </w:t>
      </w:r>
      <w:r w:rsidRPr="000A08F7">
        <w:rPr>
          <w:rFonts w:ascii="Times New Roman" w:hAnsi="Times New Roman" w:cs="Times New Roman"/>
          <w:sz w:val="28"/>
          <w:szCs w:val="28"/>
        </w:rPr>
        <w:t>за</w:t>
      </w:r>
      <w:proofErr w:type="gramEnd"/>
      <w:r w:rsidRPr="000A08F7">
        <w:rPr>
          <w:rFonts w:ascii="Times New Roman" w:hAnsi="Times New Roman" w:cs="Times New Roman"/>
          <w:sz w:val="28"/>
          <w:szCs w:val="28"/>
        </w:rPr>
        <w:t xml:space="preserve"> исполнением</w:t>
      </w:r>
      <w:r w:rsidR="007B764A">
        <w:rPr>
          <w:rFonts w:ascii="Times New Roman" w:hAnsi="Times New Roman" w:cs="Times New Roman"/>
          <w:sz w:val="28"/>
          <w:szCs w:val="28"/>
        </w:rPr>
        <w:t xml:space="preserve"> настоящего постановления</w:t>
      </w:r>
      <w:r w:rsidRPr="000A08F7">
        <w:rPr>
          <w:rFonts w:ascii="Times New Roman" w:hAnsi="Times New Roman" w:cs="Times New Roman"/>
          <w:sz w:val="28"/>
          <w:szCs w:val="28"/>
        </w:rPr>
        <w:t xml:space="preserve"> возложить на заместителя главы администрации </w:t>
      </w:r>
      <w:r w:rsidR="000A08F7">
        <w:rPr>
          <w:rFonts w:ascii="Times New Roman" w:hAnsi="Times New Roman" w:cs="Times New Roman"/>
          <w:sz w:val="28"/>
          <w:szCs w:val="28"/>
        </w:rPr>
        <w:t xml:space="preserve">Данковского района А.И. </w:t>
      </w:r>
      <w:proofErr w:type="spellStart"/>
      <w:r w:rsidR="000A08F7">
        <w:rPr>
          <w:rFonts w:ascii="Times New Roman" w:hAnsi="Times New Roman" w:cs="Times New Roman"/>
          <w:sz w:val="28"/>
          <w:szCs w:val="28"/>
        </w:rPr>
        <w:t>Ясенко</w:t>
      </w:r>
      <w:proofErr w:type="spellEnd"/>
      <w:r w:rsidR="000A08F7">
        <w:rPr>
          <w:rFonts w:ascii="Times New Roman" w:hAnsi="Times New Roman" w:cs="Times New Roman"/>
          <w:sz w:val="28"/>
          <w:szCs w:val="28"/>
        </w:rPr>
        <w:t>.</w:t>
      </w:r>
    </w:p>
    <w:p w:rsidR="002124A9" w:rsidRPr="00296CC0" w:rsidRDefault="002124A9">
      <w:pPr>
        <w:pStyle w:val="ConsPlusNormal"/>
        <w:jc w:val="both"/>
        <w:rPr>
          <w:rFonts w:ascii="Times New Roman" w:hAnsi="Times New Roman" w:cs="Times New Roman"/>
          <w:sz w:val="28"/>
          <w:szCs w:val="28"/>
        </w:rPr>
      </w:pPr>
    </w:p>
    <w:p w:rsidR="002124A9" w:rsidRPr="00296CC0" w:rsidRDefault="002124A9" w:rsidP="000A08F7">
      <w:pPr>
        <w:pStyle w:val="ConsPlusNormal"/>
        <w:rPr>
          <w:rFonts w:ascii="Times New Roman" w:hAnsi="Times New Roman" w:cs="Times New Roman"/>
          <w:sz w:val="28"/>
          <w:szCs w:val="28"/>
        </w:rPr>
      </w:pPr>
      <w:r w:rsidRPr="00296CC0">
        <w:rPr>
          <w:rFonts w:ascii="Times New Roman" w:hAnsi="Times New Roman" w:cs="Times New Roman"/>
          <w:sz w:val="28"/>
          <w:szCs w:val="28"/>
        </w:rPr>
        <w:t xml:space="preserve">Глава </w:t>
      </w:r>
      <w:r w:rsidR="000A08F7">
        <w:rPr>
          <w:rFonts w:ascii="Times New Roman" w:hAnsi="Times New Roman" w:cs="Times New Roman"/>
          <w:sz w:val="28"/>
          <w:szCs w:val="28"/>
        </w:rPr>
        <w:t>Данковского района                                                                   В.И. Фалеев</w:t>
      </w:r>
    </w:p>
    <w:p w:rsidR="002124A9" w:rsidRPr="00296CC0" w:rsidRDefault="002124A9">
      <w:pPr>
        <w:pStyle w:val="ConsPlusNormal"/>
        <w:jc w:val="both"/>
        <w:rPr>
          <w:rFonts w:ascii="Times New Roman" w:hAnsi="Times New Roman" w:cs="Times New Roman"/>
          <w:sz w:val="28"/>
          <w:szCs w:val="28"/>
        </w:rPr>
      </w:pPr>
    </w:p>
    <w:p w:rsidR="002124A9" w:rsidRPr="007C6BBA" w:rsidRDefault="001F3E91">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w:t>
      </w:r>
      <w:r w:rsidR="002124A9" w:rsidRPr="007C6BBA">
        <w:rPr>
          <w:rFonts w:ascii="Times New Roman" w:hAnsi="Times New Roman" w:cs="Times New Roman"/>
          <w:sz w:val="24"/>
          <w:szCs w:val="24"/>
        </w:rPr>
        <w:t>риложение</w:t>
      </w:r>
    </w:p>
    <w:p w:rsidR="002124A9" w:rsidRPr="007C6BBA" w:rsidRDefault="002124A9" w:rsidP="00A31377">
      <w:pPr>
        <w:pStyle w:val="ConsPlusNormal"/>
        <w:jc w:val="right"/>
        <w:rPr>
          <w:rFonts w:ascii="Times New Roman" w:hAnsi="Times New Roman" w:cs="Times New Roman"/>
          <w:sz w:val="24"/>
          <w:szCs w:val="24"/>
        </w:rPr>
      </w:pPr>
      <w:r w:rsidRPr="007C6BBA">
        <w:rPr>
          <w:rFonts w:ascii="Times New Roman" w:hAnsi="Times New Roman" w:cs="Times New Roman"/>
          <w:sz w:val="24"/>
          <w:szCs w:val="24"/>
        </w:rPr>
        <w:t>к постановлению</w:t>
      </w:r>
    </w:p>
    <w:p w:rsidR="002124A9" w:rsidRPr="007C6BBA" w:rsidRDefault="002124A9" w:rsidP="00A31377">
      <w:pPr>
        <w:pStyle w:val="ConsPlusNormal"/>
        <w:jc w:val="right"/>
        <w:rPr>
          <w:rFonts w:ascii="Times New Roman" w:hAnsi="Times New Roman" w:cs="Times New Roman"/>
          <w:sz w:val="24"/>
          <w:szCs w:val="24"/>
        </w:rPr>
      </w:pPr>
      <w:r w:rsidRPr="007C6BBA">
        <w:rPr>
          <w:rFonts w:ascii="Times New Roman" w:hAnsi="Times New Roman" w:cs="Times New Roman"/>
          <w:sz w:val="24"/>
          <w:szCs w:val="24"/>
        </w:rPr>
        <w:t xml:space="preserve">администрации </w:t>
      </w:r>
      <w:r w:rsidR="000A08F7" w:rsidRPr="007C6BBA">
        <w:rPr>
          <w:rFonts w:ascii="Times New Roman" w:hAnsi="Times New Roman" w:cs="Times New Roman"/>
          <w:sz w:val="24"/>
          <w:szCs w:val="24"/>
        </w:rPr>
        <w:t>Данковского района</w:t>
      </w:r>
    </w:p>
    <w:p w:rsidR="00A31377" w:rsidRDefault="002124A9" w:rsidP="00A31377">
      <w:pPr>
        <w:pStyle w:val="ConsPlusNormal"/>
        <w:jc w:val="right"/>
        <w:rPr>
          <w:rFonts w:ascii="Times New Roman" w:hAnsi="Times New Roman" w:cs="Times New Roman"/>
          <w:sz w:val="24"/>
          <w:szCs w:val="24"/>
        </w:rPr>
      </w:pPr>
      <w:r w:rsidRPr="007C6BBA">
        <w:rPr>
          <w:rFonts w:ascii="Times New Roman" w:hAnsi="Times New Roman" w:cs="Times New Roman"/>
          <w:sz w:val="24"/>
          <w:szCs w:val="24"/>
        </w:rPr>
        <w:t xml:space="preserve">от </w:t>
      </w:r>
      <w:r w:rsidR="00A31377">
        <w:rPr>
          <w:rFonts w:ascii="Times New Roman" w:hAnsi="Times New Roman" w:cs="Times New Roman"/>
          <w:sz w:val="24"/>
          <w:szCs w:val="24"/>
        </w:rPr>
        <w:t>11</w:t>
      </w:r>
      <w:r w:rsidRPr="007C6BBA">
        <w:rPr>
          <w:rFonts w:ascii="Times New Roman" w:hAnsi="Times New Roman" w:cs="Times New Roman"/>
          <w:sz w:val="24"/>
          <w:szCs w:val="24"/>
        </w:rPr>
        <w:t>.0</w:t>
      </w:r>
      <w:r w:rsidR="00A31377">
        <w:rPr>
          <w:rFonts w:ascii="Times New Roman" w:hAnsi="Times New Roman" w:cs="Times New Roman"/>
          <w:sz w:val="24"/>
          <w:szCs w:val="24"/>
        </w:rPr>
        <w:t>6</w:t>
      </w:r>
      <w:r w:rsidRPr="007C6BBA">
        <w:rPr>
          <w:rFonts w:ascii="Times New Roman" w:hAnsi="Times New Roman" w:cs="Times New Roman"/>
          <w:sz w:val="24"/>
          <w:szCs w:val="24"/>
        </w:rPr>
        <w:t>.201</w:t>
      </w:r>
      <w:r w:rsidR="00A31377">
        <w:rPr>
          <w:rFonts w:ascii="Times New Roman" w:hAnsi="Times New Roman" w:cs="Times New Roman"/>
          <w:sz w:val="24"/>
          <w:szCs w:val="24"/>
        </w:rPr>
        <w:t>9</w:t>
      </w:r>
      <w:r w:rsidR="000A08F7" w:rsidRPr="007C6BBA">
        <w:rPr>
          <w:rFonts w:ascii="Times New Roman" w:hAnsi="Times New Roman" w:cs="Times New Roman"/>
          <w:sz w:val="24"/>
          <w:szCs w:val="24"/>
        </w:rPr>
        <w:t xml:space="preserve">г. </w:t>
      </w:r>
      <w:r w:rsidRPr="007C6BBA">
        <w:rPr>
          <w:rFonts w:ascii="Times New Roman" w:hAnsi="Times New Roman" w:cs="Times New Roman"/>
          <w:sz w:val="24"/>
          <w:szCs w:val="24"/>
        </w:rPr>
        <w:t xml:space="preserve"> N </w:t>
      </w:r>
      <w:r w:rsidR="00A31377">
        <w:rPr>
          <w:rFonts w:ascii="Times New Roman" w:hAnsi="Times New Roman" w:cs="Times New Roman"/>
          <w:sz w:val="24"/>
          <w:szCs w:val="24"/>
        </w:rPr>
        <w:t>41</w:t>
      </w:r>
      <w:r w:rsidR="001F3E91">
        <w:rPr>
          <w:rFonts w:ascii="Times New Roman" w:hAnsi="Times New Roman" w:cs="Times New Roman"/>
          <w:sz w:val="24"/>
          <w:szCs w:val="24"/>
        </w:rPr>
        <w:t>5</w:t>
      </w:r>
    </w:p>
    <w:p w:rsidR="007C6BBA" w:rsidRDefault="007C6BBA">
      <w:pPr>
        <w:pStyle w:val="ConsPlusNormal"/>
        <w:jc w:val="right"/>
        <w:rPr>
          <w:rFonts w:ascii="Times New Roman" w:hAnsi="Times New Roman" w:cs="Times New Roman"/>
          <w:sz w:val="28"/>
          <w:szCs w:val="28"/>
        </w:rPr>
      </w:pPr>
    </w:p>
    <w:p w:rsidR="007B764A" w:rsidRPr="00296CC0" w:rsidRDefault="007B764A">
      <w:pPr>
        <w:pStyle w:val="ConsPlusNormal"/>
        <w:jc w:val="right"/>
        <w:rPr>
          <w:rFonts w:ascii="Times New Roman" w:hAnsi="Times New Roman" w:cs="Times New Roman"/>
          <w:sz w:val="28"/>
          <w:szCs w:val="28"/>
        </w:rPr>
      </w:pPr>
    </w:p>
    <w:p w:rsidR="007B764A" w:rsidRPr="001F3E91" w:rsidRDefault="007B764A" w:rsidP="001F3E91">
      <w:pPr>
        <w:pStyle w:val="ConsPlusTitle"/>
        <w:jc w:val="center"/>
        <w:rPr>
          <w:rFonts w:ascii="Times New Roman" w:hAnsi="Times New Roman" w:cs="Times New Roman"/>
          <w:b w:val="0"/>
          <w:sz w:val="28"/>
          <w:szCs w:val="28"/>
        </w:rPr>
      </w:pPr>
      <w:bookmarkStart w:id="0" w:name="P28"/>
      <w:bookmarkEnd w:id="0"/>
      <w:r w:rsidRPr="001F3E91">
        <w:rPr>
          <w:rFonts w:ascii="Times New Roman" w:hAnsi="Times New Roman" w:cs="Times New Roman"/>
          <w:b w:val="0"/>
          <w:sz w:val="28"/>
          <w:szCs w:val="28"/>
        </w:rPr>
        <w:t xml:space="preserve">Изменения в административный регламент предоставления государственной услуги </w:t>
      </w:r>
      <w:r w:rsidR="001F3E91" w:rsidRPr="001F3E91">
        <w:rPr>
          <w:rFonts w:ascii="Times New Roman" w:hAnsi="Times New Roman" w:cs="Times New Roman"/>
          <w:b w:val="0"/>
          <w:sz w:val="28"/>
          <w:szCs w:val="28"/>
        </w:rPr>
        <w:t>«Компенсационная  выплата на возмещение</w:t>
      </w:r>
      <w:r w:rsidR="001F3E91">
        <w:rPr>
          <w:rFonts w:ascii="Times New Roman" w:hAnsi="Times New Roman" w:cs="Times New Roman"/>
          <w:b w:val="0"/>
          <w:sz w:val="28"/>
          <w:szCs w:val="28"/>
        </w:rPr>
        <w:t xml:space="preserve"> </w:t>
      </w:r>
      <w:r w:rsidR="001F3E91" w:rsidRPr="001F3E91">
        <w:rPr>
          <w:rFonts w:ascii="Times New Roman" w:hAnsi="Times New Roman" w:cs="Times New Roman"/>
          <w:b w:val="0"/>
          <w:sz w:val="28"/>
          <w:szCs w:val="28"/>
        </w:rPr>
        <w:t>затрат родителям (законным представителям)</w:t>
      </w:r>
      <w:r w:rsidR="001F3E91">
        <w:rPr>
          <w:rFonts w:ascii="Times New Roman" w:hAnsi="Times New Roman" w:cs="Times New Roman"/>
          <w:b w:val="0"/>
          <w:sz w:val="28"/>
          <w:szCs w:val="28"/>
        </w:rPr>
        <w:t xml:space="preserve"> </w:t>
      </w:r>
      <w:r w:rsidR="001F3E91" w:rsidRPr="001F3E91">
        <w:rPr>
          <w:rFonts w:ascii="Times New Roman" w:hAnsi="Times New Roman" w:cs="Times New Roman"/>
          <w:b w:val="0"/>
          <w:sz w:val="28"/>
          <w:szCs w:val="28"/>
        </w:rPr>
        <w:t>детей-инвалидов на организацию обучения на дому</w:t>
      </w:r>
      <w:r w:rsidR="001F3E91">
        <w:rPr>
          <w:rFonts w:ascii="Times New Roman" w:hAnsi="Times New Roman" w:cs="Times New Roman"/>
          <w:b w:val="0"/>
          <w:sz w:val="28"/>
          <w:szCs w:val="28"/>
        </w:rPr>
        <w:t xml:space="preserve"> </w:t>
      </w:r>
      <w:r w:rsidR="001F3E91" w:rsidRPr="001F3E91">
        <w:rPr>
          <w:rFonts w:ascii="Times New Roman" w:hAnsi="Times New Roman" w:cs="Times New Roman"/>
          <w:b w:val="0"/>
          <w:sz w:val="28"/>
          <w:szCs w:val="28"/>
        </w:rPr>
        <w:t>по основным общеобразовательным программам</w:t>
      </w:r>
      <w:r w:rsidR="001F3E91">
        <w:rPr>
          <w:rFonts w:ascii="Times New Roman" w:hAnsi="Times New Roman" w:cs="Times New Roman"/>
          <w:b w:val="0"/>
          <w:sz w:val="28"/>
          <w:szCs w:val="28"/>
        </w:rPr>
        <w:t xml:space="preserve"> </w:t>
      </w:r>
      <w:r w:rsidR="001F3E91" w:rsidRPr="001F3E91">
        <w:rPr>
          <w:rFonts w:ascii="Times New Roman" w:hAnsi="Times New Roman" w:cs="Times New Roman"/>
          <w:b w:val="0"/>
          <w:sz w:val="28"/>
          <w:szCs w:val="28"/>
        </w:rPr>
        <w:t>в муниципальных общеобразовательных организациях</w:t>
      </w:r>
      <w:r w:rsidR="001F3E91">
        <w:rPr>
          <w:rFonts w:ascii="Times New Roman" w:hAnsi="Times New Roman" w:cs="Times New Roman"/>
          <w:b w:val="0"/>
          <w:sz w:val="28"/>
          <w:szCs w:val="28"/>
        </w:rPr>
        <w:t xml:space="preserve"> </w:t>
      </w:r>
      <w:r w:rsidR="001F3E91" w:rsidRPr="001F3E91">
        <w:rPr>
          <w:rFonts w:ascii="Times New Roman" w:hAnsi="Times New Roman" w:cs="Times New Roman"/>
          <w:b w:val="0"/>
          <w:sz w:val="28"/>
          <w:szCs w:val="28"/>
        </w:rPr>
        <w:t>Данковского муниципального района»</w:t>
      </w:r>
    </w:p>
    <w:p w:rsidR="007B764A" w:rsidRPr="001F3E91" w:rsidRDefault="007B764A" w:rsidP="001F3E91">
      <w:pPr>
        <w:pStyle w:val="ConsPlusNormal"/>
        <w:jc w:val="center"/>
        <w:outlineLvl w:val="1"/>
        <w:rPr>
          <w:rFonts w:ascii="Times New Roman" w:hAnsi="Times New Roman" w:cs="Times New Roman"/>
          <w:sz w:val="28"/>
          <w:szCs w:val="28"/>
        </w:rPr>
      </w:pPr>
    </w:p>
    <w:p w:rsidR="00853D81" w:rsidRPr="001F3E91" w:rsidRDefault="001F3E91" w:rsidP="001F3E91">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7B764A" w:rsidRPr="001F3E91">
        <w:rPr>
          <w:rFonts w:ascii="Times New Roman" w:hAnsi="Times New Roman" w:cs="Times New Roman"/>
          <w:b w:val="0"/>
          <w:sz w:val="28"/>
          <w:szCs w:val="28"/>
        </w:rPr>
        <w:t xml:space="preserve">1. </w:t>
      </w:r>
      <w:r w:rsidR="008029D9" w:rsidRPr="001F3E91">
        <w:rPr>
          <w:rFonts w:ascii="Times New Roman" w:hAnsi="Times New Roman" w:cs="Times New Roman"/>
          <w:b w:val="0"/>
          <w:sz w:val="28"/>
          <w:szCs w:val="28"/>
        </w:rPr>
        <w:t>В пункте 2 раздела V административного регламента предоставления государственной услуги «</w:t>
      </w:r>
      <w:r w:rsidRPr="001F3E91">
        <w:rPr>
          <w:rFonts w:ascii="Times New Roman" w:hAnsi="Times New Roman" w:cs="Times New Roman"/>
          <w:b w:val="0"/>
          <w:sz w:val="28"/>
          <w:szCs w:val="28"/>
        </w:rPr>
        <w:t>«Компенсационная  выплата на возмещение</w:t>
      </w:r>
      <w:r>
        <w:rPr>
          <w:rFonts w:ascii="Times New Roman" w:hAnsi="Times New Roman" w:cs="Times New Roman"/>
          <w:b w:val="0"/>
          <w:sz w:val="28"/>
          <w:szCs w:val="28"/>
        </w:rPr>
        <w:t xml:space="preserve"> </w:t>
      </w:r>
      <w:r w:rsidRPr="001F3E91">
        <w:rPr>
          <w:rFonts w:ascii="Times New Roman" w:hAnsi="Times New Roman" w:cs="Times New Roman"/>
          <w:b w:val="0"/>
          <w:sz w:val="28"/>
          <w:szCs w:val="28"/>
        </w:rPr>
        <w:t xml:space="preserve">затрат родителям (законным представителям) детей-инвалидов на организацию обучения на дому по основным общеобразовательным программам в муниципальных общеобразовательных организациях Данковского муниципального района» </w:t>
      </w:r>
      <w:r w:rsidR="008029D9" w:rsidRPr="001F3E91">
        <w:rPr>
          <w:rFonts w:ascii="Times New Roman" w:hAnsi="Times New Roman" w:cs="Times New Roman"/>
          <w:b w:val="0"/>
          <w:sz w:val="28"/>
          <w:szCs w:val="28"/>
        </w:rPr>
        <w:t>(далее – административный регламент) абзац</w:t>
      </w:r>
      <w:r w:rsidR="00853D81" w:rsidRPr="001F3E91">
        <w:rPr>
          <w:rFonts w:ascii="Times New Roman" w:hAnsi="Times New Roman" w:cs="Times New Roman"/>
          <w:b w:val="0"/>
          <w:sz w:val="28"/>
          <w:szCs w:val="28"/>
        </w:rPr>
        <w:t>:</w:t>
      </w:r>
    </w:p>
    <w:p w:rsidR="008029D9" w:rsidRDefault="008029D9" w:rsidP="007B764A">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267BE">
        <w:rPr>
          <w:rFonts w:ascii="Times New Roman" w:hAnsi="Times New Roman" w:cs="Times New Roman"/>
          <w:sz w:val="28"/>
          <w:szCs w:val="28"/>
        </w:rPr>
        <w:t>« -</w:t>
      </w:r>
      <w:r>
        <w:rPr>
          <w:rFonts w:ascii="Times New Roman" w:hAnsi="Times New Roman" w:cs="Times New Roman"/>
          <w:sz w:val="28"/>
          <w:szCs w:val="28"/>
        </w:rPr>
        <w:t xml:space="preserve"> </w:t>
      </w:r>
      <w:r w:rsidR="007267BE" w:rsidRPr="007267BE">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Липецкой области для предоставления г</w:t>
      </w:r>
      <w:r w:rsidR="007267BE">
        <w:rPr>
          <w:rFonts w:ascii="Times New Roman" w:hAnsi="Times New Roman" w:cs="Times New Roman"/>
          <w:sz w:val="28"/>
          <w:szCs w:val="28"/>
        </w:rPr>
        <w:t>осударственной услуги»</w:t>
      </w:r>
      <w:r w:rsidR="00853D81">
        <w:rPr>
          <w:rFonts w:ascii="Times New Roman" w:hAnsi="Times New Roman" w:cs="Times New Roman"/>
          <w:sz w:val="28"/>
          <w:szCs w:val="28"/>
        </w:rPr>
        <w:t xml:space="preserve"> </w:t>
      </w:r>
      <w:bookmarkStart w:id="1" w:name="_GoBack"/>
      <w:bookmarkEnd w:id="1"/>
      <w:r w:rsidR="007267BE">
        <w:rPr>
          <w:rFonts w:ascii="Times New Roman" w:hAnsi="Times New Roman" w:cs="Times New Roman"/>
          <w:sz w:val="28"/>
          <w:szCs w:val="28"/>
        </w:rPr>
        <w:t xml:space="preserve"> - исключить.</w:t>
      </w:r>
    </w:p>
    <w:p w:rsidR="007267BE" w:rsidRPr="001F3E91" w:rsidRDefault="007267BE" w:rsidP="001F3E91">
      <w:pPr>
        <w:pStyle w:val="ConsPlusNormal"/>
        <w:ind w:firstLine="709"/>
        <w:jc w:val="both"/>
        <w:outlineLvl w:val="1"/>
        <w:rPr>
          <w:rFonts w:ascii="Times New Roman" w:hAnsi="Times New Roman" w:cs="Times New Roman"/>
          <w:sz w:val="28"/>
          <w:szCs w:val="28"/>
        </w:rPr>
      </w:pPr>
    </w:p>
    <w:p w:rsidR="007B764A" w:rsidRPr="001F3E91" w:rsidRDefault="007267BE" w:rsidP="001F3E91">
      <w:pPr>
        <w:pStyle w:val="ConsPlusTitle"/>
        <w:jc w:val="both"/>
        <w:rPr>
          <w:rFonts w:ascii="Times New Roman" w:hAnsi="Times New Roman" w:cs="Times New Roman"/>
          <w:b w:val="0"/>
          <w:sz w:val="28"/>
          <w:szCs w:val="28"/>
        </w:rPr>
      </w:pPr>
      <w:r w:rsidRPr="001F3E91">
        <w:rPr>
          <w:rFonts w:ascii="Times New Roman" w:hAnsi="Times New Roman" w:cs="Times New Roman"/>
          <w:b w:val="0"/>
          <w:sz w:val="28"/>
          <w:szCs w:val="28"/>
        </w:rPr>
        <w:t xml:space="preserve">2. </w:t>
      </w:r>
      <w:r w:rsidR="008029D9" w:rsidRPr="001F3E91">
        <w:rPr>
          <w:rFonts w:ascii="Times New Roman" w:hAnsi="Times New Roman" w:cs="Times New Roman"/>
          <w:b w:val="0"/>
          <w:sz w:val="28"/>
          <w:szCs w:val="28"/>
        </w:rPr>
        <w:t>Пункт 2 р</w:t>
      </w:r>
      <w:r w:rsidR="00AC4909" w:rsidRPr="001F3E91">
        <w:rPr>
          <w:rFonts w:ascii="Times New Roman" w:hAnsi="Times New Roman" w:cs="Times New Roman"/>
          <w:b w:val="0"/>
          <w:sz w:val="28"/>
          <w:szCs w:val="28"/>
        </w:rPr>
        <w:t>аздел</w:t>
      </w:r>
      <w:r w:rsidR="008029D9" w:rsidRPr="001F3E91">
        <w:rPr>
          <w:rFonts w:ascii="Times New Roman" w:hAnsi="Times New Roman" w:cs="Times New Roman"/>
          <w:b w:val="0"/>
          <w:sz w:val="28"/>
          <w:szCs w:val="28"/>
        </w:rPr>
        <w:t>а</w:t>
      </w:r>
      <w:r w:rsidR="00AC4909" w:rsidRPr="001F3E91">
        <w:rPr>
          <w:rFonts w:ascii="Times New Roman" w:hAnsi="Times New Roman" w:cs="Times New Roman"/>
          <w:b w:val="0"/>
          <w:sz w:val="28"/>
          <w:szCs w:val="28"/>
        </w:rPr>
        <w:t xml:space="preserve"> </w:t>
      </w:r>
      <w:r w:rsidR="007B764A" w:rsidRPr="001F3E91">
        <w:rPr>
          <w:rFonts w:ascii="Times New Roman" w:hAnsi="Times New Roman" w:cs="Times New Roman"/>
          <w:b w:val="0"/>
          <w:sz w:val="28"/>
          <w:szCs w:val="28"/>
        </w:rPr>
        <w:t xml:space="preserve">V. административного регламента предоставления государственной услуги </w:t>
      </w:r>
      <w:r w:rsidR="001F3E91" w:rsidRPr="001F3E91">
        <w:rPr>
          <w:rFonts w:ascii="Times New Roman" w:hAnsi="Times New Roman" w:cs="Times New Roman"/>
          <w:b w:val="0"/>
          <w:sz w:val="28"/>
          <w:szCs w:val="28"/>
        </w:rPr>
        <w:t>«Компенсационная  выплата на возмещение</w:t>
      </w:r>
      <w:r w:rsidR="001F3E91">
        <w:rPr>
          <w:rFonts w:ascii="Times New Roman" w:hAnsi="Times New Roman" w:cs="Times New Roman"/>
          <w:b w:val="0"/>
          <w:sz w:val="28"/>
          <w:szCs w:val="28"/>
        </w:rPr>
        <w:t xml:space="preserve"> </w:t>
      </w:r>
      <w:r w:rsidR="001F3E91" w:rsidRPr="001F3E91">
        <w:rPr>
          <w:rFonts w:ascii="Times New Roman" w:hAnsi="Times New Roman" w:cs="Times New Roman"/>
          <w:b w:val="0"/>
          <w:sz w:val="28"/>
          <w:szCs w:val="28"/>
        </w:rPr>
        <w:t xml:space="preserve">затрат родителям (законным представителям) детей-инвалидов на организацию обучения на дому по основным общеобразовательным программам в муниципальных общеобразовательных организациях Данковского муниципального района» </w:t>
      </w:r>
      <w:r w:rsidR="007B764A" w:rsidRPr="001F3E91">
        <w:rPr>
          <w:rFonts w:ascii="Times New Roman" w:hAnsi="Times New Roman" w:cs="Times New Roman"/>
          <w:b w:val="0"/>
          <w:sz w:val="28"/>
          <w:szCs w:val="28"/>
        </w:rPr>
        <w:t xml:space="preserve"> (далее – административный регламент) </w:t>
      </w:r>
      <w:r w:rsidR="00AC4909" w:rsidRPr="001F3E91">
        <w:rPr>
          <w:rFonts w:ascii="Times New Roman" w:hAnsi="Times New Roman" w:cs="Times New Roman"/>
          <w:b w:val="0"/>
          <w:sz w:val="28"/>
          <w:szCs w:val="28"/>
        </w:rPr>
        <w:t xml:space="preserve">дополнить </w:t>
      </w:r>
      <w:r w:rsidR="008029D9" w:rsidRPr="001F3E91">
        <w:rPr>
          <w:rFonts w:ascii="Times New Roman" w:hAnsi="Times New Roman" w:cs="Times New Roman"/>
          <w:b w:val="0"/>
          <w:sz w:val="28"/>
          <w:szCs w:val="28"/>
        </w:rPr>
        <w:t>абзацами</w:t>
      </w:r>
      <w:r w:rsidR="007B764A" w:rsidRPr="001F3E91">
        <w:rPr>
          <w:rFonts w:ascii="Times New Roman" w:hAnsi="Times New Roman" w:cs="Times New Roman"/>
          <w:b w:val="0"/>
          <w:sz w:val="28"/>
          <w:szCs w:val="28"/>
        </w:rPr>
        <w:t xml:space="preserve"> следующего содержания:</w:t>
      </w:r>
      <w:r w:rsidR="00AC4909" w:rsidRPr="001F3E91">
        <w:rPr>
          <w:rFonts w:ascii="Times New Roman" w:hAnsi="Times New Roman" w:cs="Times New Roman"/>
          <w:b w:val="0"/>
          <w:sz w:val="28"/>
          <w:szCs w:val="28"/>
        </w:rPr>
        <w:t xml:space="preserve"> </w:t>
      </w:r>
    </w:p>
    <w:p w:rsidR="002124A9" w:rsidRDefault="00AC4909" w:rsidP="007B764A">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w:t>
      </w:r>
      <w:r w:rsidR="008029D9">
        <w:rPr>
          <w:rFonts w:ascii="Times New Roman" w:hAnsi="Times New Roman" w:cs="Times New Roman"/>
          <w:sz w:val="28"/>
          <w:szCs w:val="28"/>
        </w:rPr>
        <w:t xml:space="preserve"> -</w:t>
      </w:r>
      <w:r>
        <w:rPr>
          <w:rFonts w:ascii="Times New Roman" w:hAnsi="Times New Roman" w:cs="Times New Roman"/>
          <w:sz w:val="28"/>
          <w:szCs w:val="28"/>
        </w:rPr>
        <w:t xml:space="preserve"> в случае требования у него при предоставлении государственной услуги документов или информации, отсутствие и (или)</w:t>
      </w:r>
      <w:r w:rsidR="008029D9">
        <w:rPr>
          <w:rFonts w:ascii="Times New Roman" w:hAnsi="Times New Roman" w:cs="Times New Roman"/>
          <w:sz w:val="28"/>
          <w:szCs w:val="28"/>
        </w:rPr>
        <w:t xml:space="preserve"> </w:t>
      </w:r>
      <w:r>
        <w:rPr>
          <w:rFonts w:ascii="Times New Roman" w:hAnsi="Times New Roman" w:cs="Times New Roman"/>
          <w:sz w:val="28"/>
          <w:szCs w:val="28"/>
        </w:rPr>
        <w:t xml:space="preserve">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w:t>
      </w:r>
      <w:r w:rsidR="007267BE">
        <w:rPr>
          <w:rFonts w:ascii="Times New Roman" w:hAnsi="Times New Roman" w:cs="Times New Roman"/>
          <w:sz w:val="28"/>
          <w:szCs w:val="28"/>
        </w:rPr>
        <w:t>у</w:t>
      </w:r>
      <w:r>
        <w:rPr>
          <w:rFonts w:ascii="Times New Roman" w:hAnsi="Times New Roman" w:cs="Times New Roman"/>
          <w:sz w:val="28"/>
          <w:szCs w:val="28"/>
        </w:rPr>
        <w:t>слуги</w:t>
      </w:r>
      <w:r w:rsidR="00CE6A3B">
        <w:rPr>
          <w:rFonts w:ascii="Times New Roman" w:hAnsi="Times New Roman" w:cs="Times New Roman"/>
          <w:sz w:val="28"/>
          <w:szCs w:val="28"/>
        </w:rPr>
        <w:t xml:space="preserve">, за исключением случаев, предусмотренных п.4ч.1 ст.7 Федерального закона № 210-ФЗ. </w:t>
      </w:r>
      <w:proofErr w:type="gramStart"/>
      <w:r w:rsidR="00CE6A3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отдела образования администрации Данковского муниципального района, работника отдела образования администрации Данковского муниципального района</w:t>
      </w:r>
      <w:r w:rsidR="00F70635">
        <w:rPr>
          <w:rFonts w:ascii="Times New Roman" w:hAnsi="Times New Roman" w:cs="Times New Roman"/>
          <w:sz w:val="28"/>
          <w:szCs w:val="28"/>
        </w:rPr>
        <w:t xml:space="preserve"> </w:t>
      </w:r>
      <w:r w:rsidR="00CE6A3B">
        <w:rPr>
          <w:rFonts w:ascii="Times New Roman" w:hAnsi="Times New Roman" w:cs="Times New Roman"/>
          <w:sz w:val="28"/>
          <w:szCs w:val="28"/>
        </w:rPr>
        <w:t>возможно в случае</w:t>
      </w:r>
      <w:r w:rsidR="00F70635">
        <w:rPr>
          <w:rFonts w:ascii="Times New Roman" w:hAnsi="Times New Roman" w:cs="Times New Roman"/>
          <w:sz w:val="28"/>
          <w:szCs w:val="28"/>
        </w:rPr>
        <w:t>, если на отдел образования, решения и действия  (бездействия) которого обжалуются, возложена функция по предоставлению соответствующих государственн</w:t>
      </w:r>
      <w:r w:rsidR="007267BE">
        <w:rPr>
          <w:rFonts w:ascii="Times New Roman" w:hAnsi="Times New Roman" w:cs="Times New Roman"/>
          <w:sz w:val="28"/>
          <w:szCs w:val="28"/>
        </w:rPr>
        <w:t>ой</w:t>
      </w:r>
      <w:r w:rsidR="00F70635">
        <w:rPr>
          <w:rFonts w:ascii="Times New Roman" w:hAnsi="Times New Roman" w:cs="Times New Roman"/>
          <w:sz w:val="28"/>
          <w:szCs w:val="28"/>
        </w:rPr>
        <w:t xml:space="preserve"> услуг</w:t>
      </w:r>
      <w:r w:rsidR="007267BE">
        <w:rPr>
          <w:rFonts w:ascii="Times New Roman" w:hAnsi="Times New Roman" w:cs="Times New Roman"/>
          <w:sz w:val="28"/>
          <w:szCs w:val="28"/>
        </w:rPr>
        <w:t>и</w:t>
      </w:r>
      <w:r w:rsidR="00F70635">
        <w:rPr>
          <w:rFonts w:ascii="Times New Roman" w:hAnsi="Times New Roman" w:cs="Times New Roman"/>
          <w:sz w:val="28"/>
          <w:szCs w:val="28"/>
        </w:rPr>
        <w:t xml:space="preserve"> в полном объеме в порядке, определенном ч.1.3 ст.</w:t>
      </w:r>
      <w:r w:rsidR="007267BE">
        <w:rPr>
          <w:rFonts w:ascii="Times New Roman" w:hAnsi="Times New Roman" w:cs="Times New Roman"/>
          <w:sz w:val="28"/>
          <w:szCs w:val="28"/>
        </w:rPr>
        <w:t>16 Федерального закона № 210-ФЗ;</w:t>
      </w:r>
      <w:proofErr w:type="gramEnd"/>
    </w:p>
    <w:p w:rsidR="008029D9" w:rsidRDefault="008029D9" w:rsidP="007B764A">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в случае требования у него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007267BE">
        <w:rPr>
          <w:rFonts w:ascii="Times New Roman" w:hAnsi="Times New Roman" w:cs="Times New Roman"/>
          <w:sz w:val="28"/>
          <w:szCs w:val="28"/>
        </w:rPr>
        <w:t xml:space="preserve">». </w:t>
      </w:r>
    </w:p>
    <w:p w:rsidR="008029D9" w:rsidRDefault="008029D9" w:rsidP="007B764A">
      <w:pPr>
        <w:pStyle w:val="ConsPlusNormal"/>
        <w:ind w:firstLine="709"/>
        <w:jc w:val="both"/>
        <w:outlineLvl w:val="1"/>
        <w:rPr>
          <w:rFonts w:ascii="Times New Roman" w:hAnsi="Times New Roman" w:cs="Times New Roman"/>
          <w:sz w:val="28"/>
          <w:szCs w:val="28"/>
        </w:rPr>
      </w:pPr>
    </w:p>
    <w:p w:rsidR="008029D9" w:rsidRDefault="008029D9" w:rsidP="007B764A">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 </w:t>
      </w:r>
      <w:r w:rsidRPr="008029D9">
        <w:rPr>
          <w:rFonts w:ascii="Times New Roman" w:hAnsi="Times New Roman" w:cs="Times New Roman"/>
          <w:sz w:val="28"/>
          <w:szCs w:val="28"/>
        </w:rPr>
        <w:t>Раздел V. администрати</w:t>
      </w:r>
      <w:r>
        <w:rPr>
          <w:rFonts w:ascii="Times New Roman" w:hAnsi="Times New Roman" w:cs="Times New Roman"/>
          <w:sz w:val="28"/>
          <w:szCs w:val="28"/>
        </w:rPr>
        <w:t xml:space="preserve">вного регламента </w:t>
      </w:r>
      <w:r w:rsidR="00853D81">
        <w:rPr>
          <w:rFonts w:ascii="Times New Roman" w:hAnsi="Times New Roman" w:cs="Times New Roman"/>
          <w:sz w:val="28"/>
          <w:szCs w:val="28"/>
        </w:rPr>
        <w:t>дополнить п.8.3</w:t>
      </w:r>
      <w:r w:rsidRPr="008029D9">
        <w:rPr>
          <w:rFonts w:ascii="Times New Roman" w:hAnsi="Times New Roman" w:cs="Times New Roman"/>
          <w:sz w:val="28"/>
          <w:szCs w:val="28"/>
        </w:rPr>
        <w:t xml:space="preserve"> следующего содержания:</w:t>
      </w:r>
    </w:p>
    <w:p w:rsidR="00F05C3D" w:rsidRDefault="00F05C3D" w:rsidP="007B764A">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w:t>
      </w:r>
      <w:r w:rsidR="00853D81">
        <w:rPr>
          <w:rFonts w:ascii="Times New Roman" w:hAnsi="Times New Roman" w:cs="Times New Roman"/>
          <w:sz w:val="28"/>
          <w:szCs w:val="28"/>
        </w:rPr>
        <w:t xml:space="preserve">8.3. </w:t>
      </w:r>
      <w:r>
        <w:rPr>
          <w:rFonts w:ascii="Times New Roman" w:hAnsi="Times New Roman" w:cs="Times New Roman"/>
          <w:sz w:val="28"/>
          <w:szCs w:val="28"/>
        </w:rPr>
        <w:t>В случае признания жалобы  подлежащей удовлетворению в ответе заявителю, указанном в ч.8 ст.11.2 Федерального закона № 210-ФЗ, дается информация о действиях, осуществляемых отделом образования администрации Данковского муниципального района, п</w:t>
      </w:r>
      <w:r w:rsidR="00853D81">
        <w:rPr>
          <w:rFonts w:ascii="Times New Roman" w:hAnsi="Times New Roman" w:cs="Times New Roman"/>
          <w:sz w:val="28"/>
          <w:szCs w:val="28"/>
        </w:rPr>
        <w:t xml:space="preserve">редоставляющим государственную </w:t>
      </w:r>
      <w:r>
        <w:rPr>
          <w:rFonts w:ascii="Times New Roman" w:hAnsi="Times New Roman" w:cs="Times New Roman"/>
          <w:sz w:val="28"/>
          <w:szCs w:val="28"/>
        </w:rPr>
        <w:t xml:space="preserve">услугу, в целях незамедлительного устранения выявленных  нарушений при оказании государственной </w:t>
      </w:r>
      <w:r w:rsidR="008029D9">
        <w:rPr>
          <w:rFonts w:ascii="Times New Roman" w:hAnsi="Times New Roman" w:cs="Times New Roman"/>
          <w:sz w:val="28"/>
          <w:szCs w:val="28"/>
        </w:rPr>
        <w:t>услуги, а также приносятся изви</w:t>
      </w:r>
      <w:r>
        <w:rPr>
          <w:rFonts w:ascii="Times New Roman" w:hAnsi="Times New Roman" w:cs="Times New Roman"/>
          <w:sz w:val="28"/>
          <w:szCs w:val="28"/>
        </w:rPr>
        <w:t xml:space="preserve">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w:t>
      </w:r>
      <w:proofErr w:type="gramStart"/>
      <w:r>
        <w:rPr>
          <w:rFonts w:ascii="Times New Roman" w:hAnsi="Times New Roman" w:cs="Times New Roman"/>
          <w:sz w:val="28"/>
          <w:szCs w:val="28"/>
        </w:rPr>
        <w:t>целях</w:t>
      </w:r>
      <w:proofErr w:type="gramEnd"/>
      <w:r>
        <w:rPr>
          <w:rFonts w:ascii="Times New Roman" w:hAnsi="Times New Roman" w:cs="Times New Roman"/>
          <w:sz w:val="28"/>
          <w:szCs w:val="28"/>
        </w:rPr>
        <w:t xml:space="preserve"> получения государственной или муниципальной услуги».</w:t>
      </w:r>
    </w:p>
    <w:p w:rsidR="008029D9" w:rsidRDefault="008029D9" w:rsidP="007B764A">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4. </w:t>
      </w:r>
      <w:r w:rsidRPr="008029D9">
        <w:rPr>
          <w:rFonts w:ascii="Times New Roman" w:hAnsi="Times New Roman" w:cs="Times New Roman"/>
          <w:sz w:val="28"/>
          <w:szCs w:val="28"/>
        </w:rPr>
        <w:t>Раздел V. административного регламента дополнить п.</w:t>
      </w:r>
      <w:r w:rsidR="00853D81">
        <w:rPr>
          <w:rFonts w:ascii="Times New Roman" w:hAnsi="Times New Roman" w:cs="Times New Roman"/>
          <w:sz w:val="28"/>
          <w:szCs w:val="28"/>
        </w:rPr>
        <w:t xml:space="preserve">8.4 </w:t>
      </w:r>
      <w:r w:rsidRPr="008029D9">
        <w:rPr>
          <w:rFonts w:ascii="Times New Roman" w:hAnsi="Times New Roman" w:cs="Times New Roman"/>
          <w:sz w:val="28"/>
          <w:szCs w:val="28"/>
        </w:rPr>
        <w:t>следующего содержания:</w:t>
      </w:r>
    </w:p>
    <w:p w:rsidR="0056366F" w:rsidRPr="00296CC0" w:rsidRDefault="0056366F" w:rsidP="007B764A">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853D81">
        <w:rPr>
          <w:rFonts w:ascii="Times New Roman" w:hAnsi="Times New Roman" w:cs="Times New Roman"/>
          <w:sz w:val="28"/>
          <w:szCs w:val="28"/>
        </w:rPr>
        <w:t xml:space="preserve">8.4 </w:t>
      </w:r>
      <w:r>
        <w:rPr>
          <w:rFonts w:ascii="Times New Roman" w:hAnsi="Times New Roman" w:cs="Times New Roman"/>
          <w:sz w:val="28"/>
          <w:szCs w:val="28"/>
        </w:rPr>
        <w:t>В случае признания жалобы не подлежащей удовлетворению в ответе заявителю, указанном в ч8 ст.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AC4909" w:rsidRDefault="00AC4909" w:rsidP="007B764A">
      <w:pPr>
        <w:pStyle w:val="ConsPlusNormal"/>
        <w:ind w:firstLine="709"/>
        <w:jc w:val="both"/>
        <w:outlineLvl w:val="1"/>
        <w:rPr>
          <w:rFonts w:ascii="Times New Roman" w:hAnsi="Times New Roman" w:cs="Times New Roman"/>
          <w:sz w:val="28"/>
          <w:szCs w:val="28"/>
        </w:rPr>
      </w:pPr>
    </w:p>
    <w:p w:rsidR="00E57B87" w:rsidRDefault="00E57B87" w:rsidP="007B764A">
      <w:pPr>
        <w:pStyle w:val="ConsPlusNormal"/>
        <w:ind w:firstLine="709"/>
        <w:jc w:val="both"/>
        <w:outlineLvl w:val="1"/>
        <w:rPr>
          <w:rFonts w:ascii="Times New Roman" w:hAnsi="Times New Roman" w:cs="Times New Roman"/>
          <w:sz w:val="28"/>
          <w:szCs w:val="28"/>
        </w:rPr>
      </w:pPr>
    </w:p>
    <w:p w:rsidR="00E57B87" w:rsidRDefault="00E57B87" w:rsidP="007B764A">
      <w:pPr>
        <w:pStyle w:val="ConsPlusNormal"/>
        <w:ind w:firstLine="709"/>
        <w:jc w:val="both"/>
        <w:outlineLvl w:val="1"/>
        <w:rPr>
          <w:rFonts w:ascii="Times New Roman" w:hAnsi="Times New Roman" w:cs="Times New Roman"/>
          <w:sz w:val="28"/>
          <w:szCs w:val="28"/>
        </w:rPr>
      </w:pPr>
    </w:p>
    <w:p w:rsidR="00E57B87" w:rsidRDefault="00E57B87" w:rsidP="007B764A">
      <w:pPr>
        <w:pStyle w:val="ConsPlusNormal"/>
        <w:ind w:firstLine="709"/>
        <w:jc w:val="both"/>
        <w:outlineLvl w:val="1"/>
        <w:rPr>
          <w:rFonts w:ascii="Times New Roman" w:hAnsi="Times New Roman" w:cs="Times New Roman"/>
          <w:sz w:val="28"/>
          <w:szCs w:val="28"/>
        </w:rPr>
      </w:pPr>
    </w:p>
    <w:p w:rsidR="00E57B87" w:rsidRDefault="00E57B87" w:rsidP="007B764A">
      <w:pPr>
        <w:pStyle w:val="ConsPlusNormal"/>
        <w:ind w:firstLine="709"/>
        <w:jc w:val="both"/>
        <w:outlineLvl w:val="1"/>
        <w:rPr>
          <w:rFonts w:ascii="Times New Roman" w:hAnsi="Times New Roman" w:cs="Times New Roman"/>
          <w:sz w:val="28"/>
          <w:szCs w:val="28"/>
        </w:rPr>
      </w:pPr>
    </w:p>
    <w:p w:rsidR="00E57B87" w:rsidRDefault="00E57B87" w:rsidP="007B764A">
      <w:pPr>
        <w:pStyle w:val="ConsPlusNormal"/>
        <w:ind w:firstLine="709"/>
        <w:jc w:val="both"/>
        <w:outlineLvl w:val="1"/>
        <w:rPr>
          <w:rFonts w:ascii="Times New Roman" w:hAnsi="Times New Roman" w:cs="Times New Roman"/>
          <w:sz w:val="28"/>
          <w:szCs w:val="28"/>
        </w:rPr>
      </w:pPr>
    </w:p>
    <w:p w:rsidR="00E57B87" w:rsidRDefault="00E57B87" w:rsidP="007B764A">
      <w:pPr>
        <w:pStyle w:val="ConsPlusNormal"/>
        <w:ind w:firstLine="709"/>
        <w:jc w:val="both"/>
        <w:outlineLvl w:val="1"/>
        <w:rPr>
          <w:rFonts w:ascii="Times New Roman" w:hAnsi="Times New Roman" w:cs="Times New Roman"/>
          <w:sz w:val="28"/>
          <w:szCs w:val="28"/>
        </w:rPr>
      </w:pPr>
    </w:p>
    <w:p w:rsidR="00E57B87" w:rsidRDefault="00E57B87" w:rsidP="007B764A">
      <w:pPr>
        <w:pStyle w:val="ConsPlusNormal"/>
        <w:ind w:firstLine="709"/>
        <w:jc w:val="both"/>
        <w:outlineLvl w:val="1"/>
        <w:rPr>
          <w:rFonts w:ascii="Times New Roman" w:hAnsi="Times New Roman" w:cs="Times New Roman"/>
          <w:sz w:val="28"/>
          <w:szCs w:val="28"/>
        </w:rPr>
      </w:pPr>
    </w:p>
    <w:p w:rsidR="00E57B87" w:rsidRDefault="00E57B87" w:rsidP="007B764A">
      <w:pPr>
        <w:pStyle w:val="ConsPlusNormal"/>
        <w:ind w:firstLine="709"/>
        <w:jc w:val="both"/>
        <w:outlineLvl w:val="1"/>
        <w:rPr>
          <w:rFonts w:ascii="Times New Roman" w:hAnsi="Times New Roman" w:cs="Times New Roman"/>
          <w:sz w:val="28"/>
          <w:szCs w:val="28"/>
        </w:rPr>
      </w:pPr>
    </w:p>
    <w:p w:rsidR="00E57B87" w:rsidRDefault="00E57B87" w:rsidP="007B764A">
      <w:pPr>
        <w:pStyle w:val="ConsPlusNormal"/>
        <w:ind w:firstLine="709"/>
        <w:jc w:val="both"/>
        <w:outlineLvl w:val="1"/>
        <w:rPr>
          <w:rFonts w:ascii="Times New Roman" w:hAnsi="Times New Roman" w:cs="Times New Roman"/>
          <w:sz w:val="28"/>
          <w:szCs w:val="28"/>
        </w:rPr>
      </w:pPr>
    </w:p>
    <w:p w:rsidR="00E57B87" w:rsidRDefault="00E57B87" w:rsidP="007B764A">
      <w:pPr>
        <w:pStyle w:val="ConsPlusNormal"/>
        <w:ind w:firstLine="709"/>
        <w:jc w:val="both"/>
        <w:outlineLvl w:val="1"/>
        <w:rPr>
          <w:rFonts w:ascii="Times New Roman" w:hAnsi="Times New Roman" w:cs="Times New Roman"/>
          <w:sz w:val="28"/>
          <w:szCs w:val="28"/>
        </w:rPr>
      </w:pPr>
    </w:p>
    <w:p w:rsidR="00E57B87" w:rsidRDefault="00E57B87" w:rsidP="007B764A">
      <w:pPr>
        <w:pStyle w:val="ConsPlusNormal"/>
        <w:ind w:firstLine="709"/>
        <w:jc w:val="both"/>
        <w:outlineLvl w:val="1"/>
        <w:rPr>
          <w:rFonts w:ascii="Times New Roman" w:hAnsi="Times New Roman" w:cs="Times New Roman"/>
          <w:sz w:val="28"/>
          <w:szCs w:val="28"/>
        </w:rPr>
      </w:pPr>
    </w:p>
    <w:p w:rsidR="00E57B87" w:rsidRDefault="00E57B87" w:rsidP="007B764A">
      <w:pPr>
        <w:pStyle w:val="ConsPlusNormal"/>
        <w:ind w:firstLine="709"/>
        <w:jc w:val="both"/>
        <w:outlineLvl w:val="1"/>
        <w:rPr>
          <w:rFonts w:ascii="Times New Roman" w:hAnsi="Times New Roman" w:cs="Times New Roman"/>
          <w:sz w:val="28"/>
          <w:szCs w:val="28"/>
        </w:rPr>
      </w:pPr>
    </w:p>
    <w:p w:rsidR="00E57B87" w:rsidRDefault="00E57B87" w:rsidP="007B764A">
      <w:pPr>
        <w:pStyle w:val="ConsPlusNormal"/>
        <w:ind w:firstLine="709"/>
        <w:jc w:val="both"/>
        <w:outlineLvl w:val="1"/>
        <w:rPr>
          <w:rFonts w:ascii="Times New Roman" w:hAnsi="Times New Roman" w:cs="Times New Roman"/>
          <w:sz w:val="28"/>
          <w:szCs w:val="28"/>
        </w:rPr>
      </w:pPr>
    </w:p>
    <w:p w:rsidR="00E57B87" w:rsidRDefault="00E57B87" w:rsidP="007B764A">
      <w:pPr>
        <w:pStyle w:val="ConsPlusNormal"/>
        <w:ind w:firstLine="709"/>
        <w:jc w:val="both"/>
        <w:outlineLvl w:val="1"/>
        <w:rPr>
          <w:rFonts w:ascii="Times New Roman" w:hAnsi="Times New Roman" w:cs="Times New Roman"/>
          <w:sz w:val="28"/>
          <w:szCs w:val="28"/>
        </w:rPr>
      </w:pPr>
    </w:p>
    <w:p w:rsidR="00E57B87" w:rsidRDefault="00E57B87" w:rsidP="007B764A">
      <w:pPr>
        <w:pStyle w:val="ConsPlusNormal"/>
        <w:ind w:firstLine="709"/>
        <w:jc w:val="both"/>
        <w:outlineLvl w:val="1"/>
        <w:rPr>
          <w:rFonts w:ascii="Times New Roman" w:hAnsi="Times New Roman" w:cs="Times New Roman"/>
          <w:sz w:val="28"/>
          <w:szCs w:val="28"/>
        </w:rPr>
      </w:pPr>
    </w:p>
    <w:p w:rsidR="00E57B87" w:rsidRDefault="00E57B87" w:rsidP="007B764A">
      <w:pPr>
        <w:pStyle w:val="ConsPlusNormal"/>
        <w:ind w:firstLine="709"/>
        <w:jc w:val="both"/>
        <w:outlineLvl w:val="1"/>
        <w:rPr>
          <w:rFonts w:ascii="Times New Roman" w:hAnsi="Times New Roman" w:cs="Times New Roman"/>
          <w:sz w:val="28"/>
          <w:szCs w:val="28"/>
        </w:rPr>
      </w:pPr>
    </w:p>
    <w:p w:rsidR="00E57B87" w:rsidRDefault="00E57B87" w:rsidP="007B764A">
      <w:pPr>
        <w:pStyle w:val="ConsPlusNormal"/>
        <w:ind w:firstLine="709"/>
        <w:jc w:val="both"/>
        <w:outlineLvl w:val="1"/>
        <w:rPr>
          <w:rFonts w:ascii="Times New Roman" w:hAnsi="Times New Roman" w:cs="Times New Roman"/>
          <w:sz w:val="28"/>
          <w:szCs w:val="28"/>
        </w:rPr>
      </w:pPr>
    </w:p>
    <w:p w:rsidR="00E57B87" w:rsidRDefault="00E57B87" w:rsidP="007B764A">
      <w:pPr>
        <w:pStyle w:val="ConsPlusNormal"/>
        <w:ind w:firstLine="709"/>
        <w:jc w:val="both"/>
        <w:outlineLvl w:val="1"/>
        <w:rPr>
          <w:rFonts w:ascii="Times New Roman" w:hAnsi="Times New Roman" w:cs="Times New Roman"/>
          <w:sz w:val="28"/>
          <w:szCs w:val="28"/>
        </w:rPr>
      </w:pPr>
    </w:p>
    <w:p w:rsidR="00E57B87" w:rsidRDefault="00E57B87" w:rsidP="007B764A">
      <w:pPr>
        <w:pStyle w:val="ConsPlusNormal"/>
        <w:ind w:firstLine="709"/>
        <w:jc w:val="both"/>
        <w:outlineLvl w:val="1"/>
        <w:rPr>
          <w:rFonts w:ascii="Times New Roman" w:hAnsi="Times New Roman" w:cs="Times New Roman"/>
          <w:sz w:val="28"/>
          <w:szCs w:val="28"/>
        </w:rPr>
      </w:pPr>
    </w:p>
    <w:p w:rsidR="00E57B87" w:rsidRDefault="00E57B87" w:rsidP="007B764A">
      <w:pPr>
        <w:pStyle w:val="ConsPlusNormal"/>
        <w:ind w:firstLine="709"/>
        <w:jc w:val="both"/>
        <w:outlineLvl w:val="1"/>
        <w:rPr>
          <w:rFonts w:ascii="Times New Roman" w:hAnsi="Times New Roman" w:cs="Times New Roman"/>
          <w:sz w:val="28"/>
          <w:szCs w:val="28"/>
        </w:rPr>
      </w:pPr>
    </w:p>
    <w:p w:rsidR="00E57B87" w:rsidRDefault="00E57B87" w:rsidP="007B764A">
      <w:pPr>
        <w:pStyle w:val="ConsPlusNormal"/>
        <w:ind w:firstLine="709"/>
        <w:jc w:val="both"/>
        <w:outlineLvl w:val="1"/>
        <w:rPr>
          <w:rFonts w:ascii="Times New Roman" w:hAnsi="Times New Roman" w:cs="Times New Roman"/>
          <w:sz w:val="28"/>
          <w:szCs w:val="28"/>
        </w:rPr>
      </w:pPr>
    </w:p>
    <w:p w:rsidR="00E57B87" w:rsidRDefault="00E57B87" w:rsidP="007B764A">
      <w:pPr>
        <w:pStyle w:val="ConsPlusNormal"/>
        <w:ind w:firstLine="709"/>
        <w:jc w:val="both"/>
        <w:outlineLvl w:val="1"/>
        <w:rPr>
          <w:rFonts w:ascii="Times New Roman" w:hAnsi="Times New Roman" w:cs="Times New Roman"/>
          <w:sz w:val="28"/>
          <w:szCs w:val="28"/>
        </w:rPr>
      </w:pPr>
    </w:p>
    <w:p w:rsidR="00E57B87" w:rsidRDefault="00E57B87" w:rsidP="007B764A">
      <w:pPr>
        <w:pStyle w:val="ConsPlusNormal"/>
        <w:ind w:firstLine="709"/>
        <w:jc w:val="both"/>
        <w:outlineLvl w:val="1"/>
        <w:rPr>
          <w:rFonts w:ascii="Times New Roman" w:hAnsi="Times New Roman" w:cs="Times New Roman"/>
          <w:sz w:val="28"/>
          <w:szCs w:val="28"/>
        </w:rPr>
      </w:pPr>
    </w:p>
    <w:p w:rsidR="00E57B87" w:rsidRDefault="00E57B87" w:rsidP="00E57B87">
      <w:pPr>
        <w:rPr>
          <w:sz w:val="26"/>
          <w:szCs w:val="26"/>
        </w:rPr>
      </w:pPr>
    </w:p>
    <w:p w:rsidR="00E57B87" w:rsidRDefault="00E57B87" w:rsidP="00E57B87">
      <w:pPr>
        <w:rPr>
          <w:sz w:val="26"/>
          <w:szCs w:val="26"/>
        </w:rPr>
      </w:pPr>
    </w:p>
    <w:p w:rsidR="00E57B87" w:rsidRDefault="00E57B87" w:rsidP="00E57B87">
      <w:pPr>
        <w:rPr>
          <w:sz w:val="26"/>
          <w:szCs w:val="26"/>
        </w:rPr>
      </w:pPr>
    </w:p>
    <w:p w:rsidR="00E57B87" w:rsidRDefault="00E57B87" w:rsidP="00E57B87">
      <w:pPr>
        <w:rPr>
          <w:sz w:val="26"/>
          <w:szCs w:val="26"/>
        </w:rPr>
      </w:pPr>
    </w:p>
    <w:p w:rsidR="00E57B87" w:rsidRDefault="00E57B87" w:rsidP="00E57B87">
      <w:pPr>
        <w:rPr>
          <w:sz w:val="26"/>
          <w:szCs w:val="26"/>
        </w:rPr>
      </w:pPr>
    </w:p>
    <w:p w:rsidR="00E57B87" w:rsidRDefault="00E57B87" w:rsidP="00E57B87">
      <w:pPr>
        <w:rPr>
          <w:sz w:val="26"/>
          <w:szCs w:val="26"/>
        </w:rPr>
      </w:pPr>
    </w:p>
    <w:p w:rsidR="00E57B87" w:rsidRDefault="00E57B87" w:rsidP="00E57B87">
      <w:pPr>
        <w:rPr>
          <w:sz w:val="26"/>
          <w:szCs w:val="26"/>
        </w:rPr>
      </w:pPr>
    </w:p>
    <w:p w:rsidR="00E57B87" w:rsidRDefault="00E57B87" w:rsidP="00E57B87">
      <w:pPr>
        <w:rPr>
          <w:sz w:val="26"/>
          <w:szCs w:val="26"/>
        </w:rPr>
      </w:pPr>
    </w:p>
    <w:p w:rsidR="00E57B87" w:rsidRDefault="00E57B87" w:rsidP="00E57B87">
      <w:pPr>
        <w:rPr>
          <w:sz w:val="26"/>
          <w:szCs w:val="26"/>
        </w:rPr>
      </w:pPr>
    </w:p>
    <w:p w:rsidR="00E57B87" w:rsidRDefault="00E57B87" w:rsidP="00E57B87">
      <w:pPr>
        <w:rPr>
          <w:sz w:val="26"/>
          <w:szCs w:val="26"/>
        </w:rPr>
      </w:pPr>
    </w:p>
    <w:p w:rsidR="00E57B87" w:rsidRDefault="00E57B87" w:rsidP="00E57B87">
      <w:pPr>
        <w:rPr>
          <w:sz w:val="26"/>
          <w:szCs w:val="26"/>
        </w:rPr>
      </w:pPr>
    </w:p>
    <w:p w:rsidR="00E57B87" w:rsidRDefault="00E57B87" w:rsidP="00E57B87">
      <w:pPr>
        <w:rPr>
          <w:sz w:val="26"/>
          <w:szCs w:val="26"/>
        </w:rPr>
      </w:pPr>
    </w:p>
    <w:p w:rsidR="00E57B87" w:rsidRDefault="00E57B87" w:rsidP="00E57B87">
      <w:pPr>
        <w:rPr>
          <w:sz w:val="26"/>
          <w:szCs w:val="26"/>
        </w:rPr>
      </w:pPr>
    </w:p>
    <w:p w:rsidR="00E57B87" w:rsidRDefault="00E57B87" w:rsidP="00E57B87">
      <w:pPr>
        <w:rPr>
          <w:sz w:val="26"/>
          <w:szCs w:val="26"/>
        </w:rPr>
      </w:pPr>
    </w:p>
    <w:p w:rsidR="00E57B87" w:rsidRDefault="00E57B87" w:rsidP="00E57B87">
      <w:pPr>
        <w:rPr>
          <w:sz w:val="26"/>
          <w:szCs w:val="26"/>
        </w:rPr>
      </w:pPr>
    </w:p>
    <w:p w:rsidR="00E57B87" w:rsidRDefault="00E57B87" w:rsidP="00E57B87">
      <w:pPr>
        <w:rPr>
          <w:sz w:val="26"/>
          <w:szCs w:val="26"/>
        </w:rPr>
      </w:pPr>
    </w:p>
    <w:p w:rsidR="00FC5951" w:rsidRDefault="00FC5951" w:rsidP="00E57B87">
      <w:pPr>
        <w:rPr>
          <w:sz w:val="26"/>
          <w:szCs w:val="26"/>
        </w:rPr>
      </w:pPr>
    </w:p>
    <w:p w:rsidR="00FC5951" w:rsidRDefault="00FC5951" w:rsidP="00E57B87">
      <w:pPr>
        <w:rPr>
          <w:sz w:val="26"/>
          <w:szCs w:val="26"/>
        </w:rPr>
      </w:pPr>
    </w:p>
    <w:p w:rsidR="00FC5951" w:rsidRDefault="00FC5951" w:rsidP="00E57B87">
      <w:pPr>
        <w:rPr>
          <w:sz w:val="26"/>
          <w:szCs w:val="26"/>
        </w:rPr>
      </w:pPr>
    </w:p>
    <w:p w:rsidR="00FC5951" w:rsidRDefault="00FC5951" w:rsidP="00E57B87">
      <w:pPr>
        <w:rPr>
          <w:sz w:val="26"/>
          <w:szCs w:val="26"/>
        </w:rPr>
      </w:pPr>
    </w:p>
    <w:p w:rsidR="00FC5951" w:rsidRDefault="00FC5951" w:rsidP="00E57B87">
      <w:pPr>
        <w:rPr>
          <w:sz w:val="26"/>
          <w:szCs w:val="26"/>
        </w:rPr>
      </w:pPr>
    </w:p>
    <w:p w:rsidR="00E57B87" w:rsidRDefault="00E57B87" w:rsidP="00E57B87">
      <w:pPr>
        <w:rPr>
          <w:sz w:val="26"/>
          <w:szCs w:val="26"/>
        </w:rPr>
      </w:pPr>
    </w:p>
    <w:p w:rsidR="00E57B87" w:rsidRDefault="00E57B87" w:rsidP="00E57B87">
      <w:pPr>
        <w:rPr>
          <w:sz w:val="26"/>
          <w:szCs w:val="26"/>
        </w:rPr>
      </w:pPr>
    </w:p>
    <w:p w:rsidR="00E57B87" w:rsidRDefault="00E57B87" w:rsidP="00E57B87">
      <w:pPr>
        <w:jc w:val="both"/>
        <w:rPr>
          <w:sz w:val="28"/>
          <w:szCs w:val="28"/>
        </w:rPr>
      </w:pPr>
      <w:r w:rsidRPr="00F574A0">
        <w:rPr>
          <w:sz w:val="28"/>
          <w:szCs w:val="28"/>
        </w:rPr>
        <w:t>Внесено:</w:t>
      </w:r>
    </w:p>
    <w:p w:rsidR="00E57B87" w:rsidRDefault="00E57B87" w:rsidP="00E57B87">
      <w:pPr>
        <w:rPr>
          <w:sz w:val="28"/>
          <w:szCs w:val="28"/>
        </w:rPr>
      </w:pPr>
      <w:r>
        <w:rPr>
          <w:sz w:val="28"/>
          <w:szCs w:val="28"/>
        </w:rPr>
        <w:t>Начальник отдела образования</w:t>
      </w:r>
      <w:r>
        <w:rPr>
          <w:sz w:val="28"/>
          <w:szCs w:val="28"/>
        </w:rPr>
        <w:tab/>
      </w:r>
      <w:r>
        <w:rPr>
          <w:sz w:val="28"/>
          <w:szCs w:val="28"/>
        </w:rPr>
        <w:tab/>
      </w:r>
      <w:r>
        <w:rPr>
          <w:sz w:val="28"/>
          <w:szCs w:val="28"/>
        </w:rPr>
        <w:tab/>
      </w:r>
      <w:r>
        <w:rPr>
          <w:sz w:val="28"/>
          <w:szCs w:val="28"/>
        </w:rPr>
        <w:tab/>
      </w:r>
      <w:r>
        <w:rPr>
          <w:sz w:val="28"/>
          <w:szCs w:val="28"/>
        </w:rPr>
        <w:tab/>
        <w:t>Каменихина Г.Н.</w:t>
      </w:r>
    </w:p>
    <w:p w:rsidR="00E57B87" w:rsidRDefault="00E57B87" w:rsidP="00E57B87">
      <w:pPr>
        <w:rPr>
          <w:sz w:val="28"/>
          <w:szCs w:val="28"/>
        </w:rPr>
      </w:pPr>
    </w:p>
    <w:p w:rsidR="00E57B87" w:rsidRDefault="00E57B87" w:rsidP="00E57B87">
      <w:pPr>
        <w:rPr>
          <w:sz w:val="28"/>
          <w:szCs w:val="28"/>
        </w:rPr>
      </w:pPr>
    </w:p>
    <w:p w:rsidR="00E57B87" w:rsidRPr="00F574A0" w:rsidRDefault="00E57B87" w:rsidP="00E57B87">
      <w:pPr>
        <w:rPr>
          <w:sz w:val="28"/>
          <w:szCs w:val="28"/>
        </w:rPr>
      </w:pPr>
    </w:p>
    <w:p w:rsidR="00E57B87" w:rsidRPr="00F574A0" w:rsidRDefault="00E57B87" w:rsidP="00E57B87">
      <w:pPr>
        <w:rPr>
          <w:sz w:val="28"/>
          <w:szCs w:val="28"/>
        </w:rPr>
      </w:pPr>
      <w:r w:rsidRPr="00F574A0">
        <w:rPr>
          <w:sz w:val="28"/>
          <w:szCs w:val="28"/>
        </w:rPr>
        <w:t>Согласовано:</w:t>
      </w:r>
    </w:p>
    <w:p w:rsidR="00E57B87" w:rsidRDefault="00E57B87" w:rsidP="00E57B87">
      <w:pPr>
        <w:rPr>
          <w:sz w:val="28"/>
          <w:szCs w:val="28"/>
        </w:rPr>
      </w:pPr>
    </w:p>
    <w:p w:rsidR="00C678FC" w:rsidRDefault="00E57B87" w:rsidP="00E57B87">
      <w:pPr>
        <w:rPr>
          <w:sz w:val="28"/>
          <w:szCs w:val="28"/>
        </w:rPr>
      </w:pPr>
      <w:r>
        <w:rPr>
          <w:sz w:val="28"/>
          <w:szCs w:val="28"/>
        </w:rPr>
        <w:t xml:space="preserve">Заместитель главы </w:t>
      </w:r>
      <w:r w:rsidR="00C678FC">
        <w:rPr>
          <w:sz w:val="28"/>
          <w:szCs w:val="28"/>
        </w:rPr>
        <w:t>администрации</w:t>
      </w:r>
    </w:p>
    <w:p w:rsidR="00E57B87" w:rsidRDefault="00E57B87" w:rsidP="00E57B87">
      <w:pPr>
        <w:rPr>
          <w:sz w:val="28"/>
          <w:szCs w:val="28"/>
        </w:rPr>
      </w:pPr>
      <w:r>
        <w:rPr>
          <w:sz w:val="28"/>
          <w:szCs w:val="28"/>
        </w:rPr>
        <w:t xml:space="preserve">Данковского района          </w:t>
      </w:r>
      <w:r w:rsidR="00C678FC">
        <w:rPr>
          <w:sz w:val="28"/>
          <w:szCs w:val="28"/>
        </w:rPr>
        <w:t xml:space="preserve">                                 </w:t>
      </w:r>
      <w:r>
        <w:rPr>
          <w:sz w:val="28"/>
          <w:szCs w:val="28"/>
        </w:rPr>
        <w:t xml:space="preserve">                      </w:t>
      </w:r>
      <w:proofErr w:type="spellStart"/>
      <w:r>
        <w:rPr>
          <w:sz w:val="28"/>
          <w:szCs w:val="28"/>
        </w:rPr>
        <w:t>Ясенко</w:t>
      </w:r>
      <w:proofErr w:type="spellEnd"/>
      <w:r>
        <w:rPr>
          <w:sz w:val="28"/>
          <w:szCs w:val="28"/>
        </w:rPr>
        <w:t xml:space="preserve"> А.И. </w:t>
      </w:r>
    </w:p>
    <w:p w:rsidR="00E57B87" w:rsidRDefault="00E57B87" w:rsidP="00E57B87">
      <w:pPr>
        <w:rPr>
          <w:sz w:val="28"/>
          <w:szCs w:val="28"/>
        </w:rPr>
      </w:pPr>
    </w:p>
    <w:p w:rsidR="00E57B87" w:rsidRDefault="00E57B87" w:rsidP="00E57B87">
      <w:pPr>
        <w:rPr>
          <w:sz w:val="28"/>
          <w:szCs w:val="28"/>
        </w:rPr>
      </w:pPr>
      <w:r>
        <w:rPr>
          <w:sz w:val="28"/>
          <w:szCs w:val="28"/>
        </w:rPr>
        <w:t xml:space="preserve">Главный специалист-эксперт </w:t>
      </w:r>
    </w:p>
    <w:p w:rsidR="00E57B87" w:rsidRDefault="00E57B87" w:rsidP="00E57B87">
      <w:pPr>
        <w:rPr>
          <w:sz w:val="28"/>
          <w:szCs w:val="28"/>
        </w:rPr>
      </w:pPr>
      <w:r>
        <w:rPr>
          <w:sz w:val="28"/>
          <w:szCs w:val="28"/>
        </w:rPr>
        <w:t xml:space="preserve">организационно-правового </w:t>
      </w:r>
    </w:p>
    <w:p w:rsidR="00E57B87" w:rsidRDefault="00E57B87" w:rsidP="00E57B87">
      <w:pPr>
        <w:rPr>
          <w:sz w:val="28"/>
          <w:szCs w:val="28"/>
        </w:rPr>
      </w:pPr>
      <w:r>
        <w:rPr>
          <w:sz w:val="28"/>
          <w:szCs w:val="28"/>
        </w:rPr>
        <w:t xml:space="preserve">отдела                                                                                      </w:t>
      </w:r>
      <w:r>
        <w:rPr>
          <w:sz w:val="28"/>
          <w:szCs w:val="28"/>
        </w:rPr>
        <w:tab/>
      </w:r>
      <w:proofErr w:type="spellStart"/>
      <w:r>
        <w:rPr>
          <w:sz w:val="28"/>
          <w:szCs w:val="28"/>
        </w:rPr>
        <w:t>Мазур</w:t>
      </w:r>
      <w:proofErr w:type="spellEnd"/>
      <w:r>
        <w:rPr>
          <w:sz w:val="28"/>
          <w:szCs w:val="28"/>
        </w:rPr>
        <w:t xml:space="preserve"> Т.М.</w:t>
      </w:r>
    </w:p>
    <w:p w:rsidR="00E57B87" w:rsidRDefault="00E57B87" w:rsidP="00E57B87">
      <w:pPr>
        <w:rPr>
          <w:sz w:val="28"/>
          <w:szCs w:val="28"/>
        </w:rPr>
      </w:pPr>
    </w:p>
    <w:p w:rsidR="00E57B87" w:rsidRDefault="00E57B87" w:rsidP="00E57B87">
      <w:pPr>
        <w:rPr>
          <w:sz w:val="28"/>
          <w:szCs w:val="28"/>
        </w:rPr>
      </w:pPr>
    </w:p>
    <w:p w:rsidR="00E57B87" w:rsidRPr="00296CC0" w:rsidRDefault="00E57B87" w:rsidP="00FC5951">
      <w:pPr>
        <w:rPr>
          <w:sz w:val="28"/>
          <w:szCs w:val="28"/>
        </w:rPr>
      </w:pPr>
      <w:r>
        <w:rPr>
          <w:sz w:val="28"/>
          <w:szCs w:val="28"/>
        </w:rPr>
        <w:t>Начальник общего отдела</w:t>
      </w:r>
      <w:r>
        <w:rPr>
          <w:sz w:val="28"/>
          <w:szCs w:val="28"/>
        </w:rPr>
        <w:tab/>
      </w:r>
      <w:r>
        <w:rPr>
          <w:sz w:val="28"/>
          <w:szCs w:val="28"/>
        </w:rPr>
        <w:tab/>
      </w:r>
      <w:r>
        <w:rPr>
          <w:sz w:val="28"/>
          <w:szCs w:val="28"/>
        </w:rPr>
        <w:tab/>
      </w:r>
      <w:r>
        <w:rPr>
          <w:sz w:val="28"/>
          <w:szCs w:val="28"/>
        </w:rPr>
        <w:tab/>
      </w:r>
      <w:r>
        <w:rPr>
          <w:sz w:val="28"/>
          <w:szCs w:val="28"/>
        </w:rPr>
        <w:tab/>
      </w:r>
      <w:r>
        <w:rPr>
          <w:sz w:val="28"/>
          <w:szCs w:val="28"/>
        </w:rPr>
        <w:tab/>
        <w:t>Хлебников Н.А.</w:t>
      </w:r>
      <w:r>
        <w:rPr>
          <w:sz w:val="28"/>
          <w:szCs w:val="28"/>
        </w:rPr>
        <w:tab/>
      </w:r>
    </w:p>
    <w:sectPr w:rsidR="00E57B87" w:rsidRPr="00296CC0" w:rsidSect="00AC49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characterSpacingControl w:val="doNotCompress"/>
  <w:savePreviewPicture/>
  <w:compat/>
  <w:rsids>
    <w:rsidRoot w:val="002124A9"/>
    <w:rsid w:val="000206BD"/>
    <w:rsid w:val="000A08F7"/>
    <w:rsid w:val="0010311A"/>
    <w:rsid w:val="00110E9F"/>
    <w:rsid w:val="001F3E91"/>
    <w:rsid w:val="002124A9"/>
    <w:rsid w:val="00243E18"/>
    <w:rsid w:val="00296CC0"/>
    <w:rsid w:val="003717B7"/>
    <w:rsid w:val="00466914"/>
    <w:rsid w:val="00486F65"/>
    <w:rsid w:val="004B4411"/>
    <w:rsid w:val="00520FE5"/>
    <w:rsid w:val="005548F6"/>
    <w:rsid w:val="0056366F"/>
    <w:rsid w:val="005C3489"/>
    <w:rsid w:val="006B34A6"/>
    <w:rsid w:val="007267BE"/>
    <w:rsid w:val="00752163"/>
    <w:rsid w:val="007A38F2"/>
    <w:rsid w:val="007B764A"/>
    <w:rsid w:val="007C6BBA"/>
    <w:rsid w:val="008029D9"/>
    <w:rsid w:val="00814022"/>
    <w:rsid w:val="00853D81"/>
    <w:rsid w:val="008549F9"/>
    <w:rsid w:val="00906FA9"/>
    <w:rsid w:val="00944B9C"/>
    <w:rsid w:val="009B62C4"/>
    <w:rsid w:val="00A31377"/>
    <w:rsid w:val="00AC4909"/>
    <w:rsid w:val="00C678FC"/>
    <w:rsid w:val="00CE6A3B"/>
    <w:rsid w:val="00D03FB7"/>
    <w:rsid w:val="00D778A5"/>
    <w:rsid w:val="00DB0DA9"/>
    <w:rsid w:val="00E31842"/>
    <w:rsid w:val="00E57B87"/>
    <w:rsid w:val="00E95ACB"/>
    <w:rsid w:val="00EA2E77"/>
    <w:rsid w:val="00ED46B8"/>
    <w:rsid w:val="00F049FD"/>
    <w:rsid w:val="00F05C3D"/>
    <w:rsid w:val="00F36F31"/>
    <w:rsid w:val="00F70635"/>
    <w:rsid w:val="00F84676"/>
    <w:rsid w:val="00FC5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8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4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24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24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24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24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24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24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24A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31842"/>
    <w:rPr>
      <w:rFonts w:ascii="Tahoma" w:hAnsi="Tahoma" w:cs="Tahoma"/>
      <w:sz w:val="16"/>
      <w:szCs w:val="16"/>
    </w:rPr>
  </w:style>
  <w:style w:type="character" w:customStyle="1" w:styleId="a4">
    <w:name w:val="Текст выноски Знак"/>
    <w:basedOn w:val="a0"/>
    <w:link w:val="a3"/>
    <w:uiPriority w:val="99"/>
    <w:semiHidden/>
    <w:rsid w:val="00E31842"/>
    <w:rPr>
      <w:rFonts w:ascii="Tahoma" w:eastAsia="Times New Roman" w:hAnsi="Tahoma" w:cs="Tahoma"/>
      <w:sz w:val="16"/>
      <w:szCs w:val="16"/>
      <w:lang w:eastAsia="ru-RU"/>
    </w:rPr>
  </w:style>
  <w:style w:type="character" w:styleId="a5">
    <w:name w:val="Hyperlink"/>
    <w:basedOn w:val="a0"/>
    <w:rsid w:val="00296CC0"/>
    <w:rPr>
      <w:color w:val="0000FF"/>
      <w:u w:val="single"/>
    </w:rPr>
  </w:style>
  <w:style w:type="paragraph" w:styleId="a6">
    <w:name w:val="Normal (Web)"/>
    <w:basedOn w:val="a"/>
    <w:rsid w:val="00296CC0"/>
    <w:pPr>
      <w:spacing w:before="100" w:beforeAutospacing="1" w:after="100" w:afterAutospacing="1"/>
    </w:pPr>
  </w:style>
  <w:style w:type="character" w:customStyle="1" w:styleId="blk">
    <w:name w:val="blk"/>
    <w:basedOn w:val="a0"/>
    <w:rsid w:val="008549F9"/>
  </w:style>
  <w:style w:type="character" w:customStyle="1" w:styleId="nobr">
    <w:name w:val="nobr"/>
    <w:basedOn w:val="a0"/>
    <w:rsid w:val="008549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8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4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24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24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24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24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24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24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24A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31842"/>
    <w:rPr>
      <w:rFonts w:ascii="Tahoma" w:hAnsi="Tahoma" w:cs="Tahoma"/>
      <w:sz w:val="16"/>
      <w:szCs w:val="16"/>
    </w:rPr>
  </w:style>
  <w:style w:type="character" w:customStyle="1" w:styleId="a4">
    <w:name w:val="Текст выноски Знак"/>
    <w:basedOn w:val="a0"/>
    <w:link w:val="a3"/>
    <w:uiPriority w:val="99"/>
    <w:semiHidden/>
    <w:rsid w:val="00E31842"/>
    <w:rPr>
      <w:rFonts w:ascii="Tahoma" w:eastAsia="Times New Roman" w:hAnsi="Tahoma" w:cs="Tahoma"/>
      <w:sz w:val="16"/>
      <w:szCs w:val="16"/>
      <w:lang w:eastAsia="ru-RU"/>
    </w:rPr>
  </w:style>
  <w:style w:type="character" w:styleId="a5">
    <w:name w:val="Hyperlink"/>
    <w:basedOn w:val="a0"/>
    <w:rsid w:val="00296CC0"/>
    <w:rPr>
      <w:color w:val="0000FF"/>
      <w:u w:val="single"/>
    </w:rPr>
  </w:style>
  <w:style w:type="paragraph" w:styleId="a6">
    <w:name w:val="Normal (Web)"/>
    <w:basedOn w:val="a"/>
    <w:rsid w:val="00296CC0"/>
    <w:pPr>
      <w:spacing w:before="100" w:beforeAutospacing="1" w:after="100" w:afterAutospacing="1"/>
    </w:pPr>
  </w:style>
  <w:style w:type="character" w:customStyle="1" w:styleId="blk">
    <w:name w:val="blk"/>
    <w:basedOn w:val="a0"/>
    <w:rsid w:val="008549F9"/>
  </w:style>
  <w:style w:type="character" w:customStyle="1" w:styleId="nobr">
    <w:name w:val="nobr"/>
    <w:basedOn w:val="a0"/>
    <w:rsid w:val="008549F9"/>
  </w:style>
</w:styles>
</file>

<file path=word/webSettings.xml><?xml version="1.0" encoding="utf-8"?>
<w:webSettings xmlns:r="http://schemas.openxmlformats.org/officeDocument/2006/relationships" xmlns:w="http://schemas.openxmlformats.org/wordprocessingml/2006/main">
  <w:divs>
    <w:div w:id="1599830977">
      <w:bodyDiv w:val="1"/>
      <w:marLeft w:val="0"/>
      <w:marRight w:val="0"/>
      <w:marTop w:val="0"/>
      <w:marBottom w:val="0"/>
      <w:divBdr>
        <w:top w:val="none" w:sz="0" w:space="0" w:color="auto"/>
        <w:left w:val="none" w:sz="0" w:space="0" w:color="auto"/>
        <w:bottom w:val="none" w:sz="0" w:space="0" w:color="auto"/>
        <w:right w:val="none" w:sz="0" w:space="0" w:color="auto"/>
      </w:divBdr>
      <w:divsChild>
        <w:div w:id="576327438">
          <w:marLeft w:val="0"/>
          <w:marRight w:val="0"/>
          <w:marTop w:val="0"/>
          <w:marBottom w:val="144"/>
          <w:divBdr>
            <w:top w:val="none" w:sz="0" w:space="0" w:color="auto"/>
            <w:left w:val="none" w:sz="0" w:space="0" w:color="auto"/>
            <w:bottom w:val="none" w:sz="0" w:space="0" w:color="auto"/>
            <w:right w:val="none" w:sz="0" w:space="0" w:color="auto"/>
          </w:divBdr>
        </w:div>
        <w:div w:id="56769294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364A8B108EE95DDE924782EE07EA4725FEADB0BBD2E4D46F2A0B7C333202F559FAE4CF99990D806Z9s0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917</Words>
  <Characters>5233</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Приложение</vt:lpstr>
      <vt:lpstr>    </vt:lpstr>
      <vt:lpstr>    « - требование у заявителя документов, не предусмотренных нормативными правовым</vt:lpstr>
      <vt:lpstr>    </vt:lpstr>
      <vt:lpstr>    « - в случае требования у него при предоставлении государственной услуги докумен</vt:lpstr>
      <vt:lpstr>    - в случае требования у него документов или информации либо осуществления действ</vt:lpstr>
      <vt:lpstr>    </vt:lpstr>
      <vt:lpstr>    3. Раздел V. административного регламента дополнить п.8.3 следующего содержания:</vt:lpstr>
      <vt:lpstr>    «8.3. В случае признания жалобы  подлежащей удовлетворению в ответе заявителю, у</vt:lpstr>
      <vt:lpstr>    4. Раздел V. административного регламента дополнить п.8.4 следующего содержания:</vt:lpstr>
      <vt:lpstr>    «8.4 В случае признания жалобы не подлежащей удовлетворению в ответе заявителю,</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Microsoft</Company>
  <LinksUpToDate>false</LinksUpToDate>
  <CharactersWithSpaces>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Аверкина</dc:creator>
  <cp:lastModifiedBy>Аверкина</cp:lastModifiedBy>
  <cp:revision>7</cp:revision>
  <cp:lastPrinted>2019-06-28T07:48:00Z</cp:lastPrinted>
  <dcterms:created xsi:type="dcterms:W3CDTF">2019-06-21T12:52:00Z</dcterms:created>
  <dcterms:modified xsi:type="dcterms:W3CDTF">2019-06-28T07:48:00Z</dcterms:modified>
</cp:coreProperties>
</file>