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010"/>
        <w:gridCol w:w="3666"/>
        <w:gridCol w:w="20"/>
      </w:tblGrid>
      <w:tr w:rsidR="003F421A" w:rsidRPr="00774F9C" w:rsidTr="00A105AC">
        <w:trPr>
          <w:gridAfter w:val="1"/>
          <w:wAfter w:w="20" w:type="dxa"/>
          <w:cantSplit/>
          <w:trHeight w:hRule="exact" w:val="1086"/>
        </w:trPr>
        <w:tc>
          <w:tcPr>
            <w:tcW w:w="9362" w:type="dxa"/>
            <w:gridSpan w:val="3"/>
          </w:tcPr>
          <w:p w:rsidR="003F421A" w:rsidRPr="00774F9C" w:rsidRDefault="005B3B9B" w:rsidP="00A105AC">
            <w:pPr>
              <w:tabs>
                <w:tab w:val="left" w:pos="38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0.75pt">
                  <v:imagedata r:id="rId8" o:title=""/>
                </v:shape>
              </w:pict>
            </w:r>
          </w:p>
        </w:tc>
      </w:tr>
      <w:tr w:rsidR="003F421A" w:rsidRPr="00774F9C" w:rsidTr="00A105AC">
        <w:trPr>
          <w:gridAfter w:val="1"/>
          <w:wAfter w:w="20" w:type="dxa"/>
          <w:cantSplit/>
          <w:trHeight w:hRule="exact" w:val="2134"/>
        </w:trPr>
        <w:tc>
          <w:tcPr>
            <w:tcW w:w="9362" w:type="dxa"/>
            <w:gridSpan w:val="3"/>
          </w:tcPr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</w:p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 xml:space="preserve">ОТДЕЛ ОБРАЗОВАНИЯ </w:t>
            </w:r>
          </w:p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 xml:space="preserve">АДМИНИСТРАЦИИ  ДАНКОВСКОГО МУНИЦИПАЛЬНОГО РАЙОНА </w:t>
            </w:r>
          </w:p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 xml:space="preserve">ЛИПЕЦКОЙ ОБЛАСТИ </w:t>
            </w:r>
          </w:p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</w:p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 xml:space="preserve"> </w:t>
            </w:r>
          </w:p>
          <w:p w:rsidR="003F421A" w:rsidRPr="00774F9C" w:rsidRDefault="003F421A" w:rsidP="00A105AC">
            <w:pPr>
              <w:spacing w:line="240" w:lineRule="atLeast"/>
              <w:ind w:left="71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>П Р И К А З</w:t>
            </w:r>
          </w:p>
          <w:p w:rsidR="003F421A" w:rsidRPr="00774F9C" w:rsidRDefault="003F421A" w:rsidP="00A105AC">
            <w:pPr>
              <w:spacing w:line="240" w:lineRule="atLeast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1A" w:rsidRPr="00774F9C" w:rsidTr="00A105AC">
        <w:trPr>
          <w:cantSplit/>
          <w:trHeight w:hRule="exact" w:val="731"/>
        </w:trPr>
        <w:tc>
          <w:tcPr>
            <w:tcW w:w="3686" w:type="dxa"/>
          </w:tcPr>
          <w:p w:rsidR="003F421A" w:rsidRPr="00774F9C" w:rsidRDefault="003F421A" w:rsidP="00A105AC">
            <w:pPr>
              <w:spacing w:before="120" w:line="240" w:lineRule="atLeast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  <w:spacing w:val="-10"/>
              </w:rPr>
              <w:t xml:space="preserve">               </w:t>
            </w:r>
            <w:r w:rsidR="00EF7DBB">
              <w:rPr>
                <w:rFonts w:ascii="Times New Roman" w:hAnsi="Times New Roman"/>
                <w:spacing w:val="-10"/>
              </w:rPr>
              <w:t>10</w:t>
            </w:r>
            <w:r>
              <w:rPr>
                <w:rFonts w:ascii="Times New Roman" w:hAnsi="Times New Roman"/>
                <w:spacing w:val="-10"/>
              </w:rPr>
              <w:t>.</w:t>
            </w:r>
            <w:r w:rsidR="00EF7DBB">
              <w:rPr>
                <w:rFonts w:ascii="Times New Roman" w:hAnsi="Times New Roman"/>
                <w:spacing w:val="-10"/>
              </w:rPr>
              <w:t>05</w:t>
            </w:r>
            <w:r>
              <w:rPr>
                <w:rFonts w:ascii="Times New Roman" w:hAnsi="Times New Roman"/>
                <w:spacing w:val="-10"/>
              </w:rPr>
              <w:t>.</w:t>
            </w:r>
            <w:r w:rsidRPr="00774F9C">
              <w:rPr>
                <w:rFonts w:ascii="Times New Roman" w:hAnsi="Times New Roman"/>
                <w:spacing w:val="-10"/>
              </w:rPr>
              <w:t xml:space="preserve"> 201</w:t>
            </w:r>
            <w:r w:rsidR="00EF7DBB">
              <w:rPr>
                <w:rFonts w:ascii="Times New Roman" w:hAnsi="Times New Roman"/>
                <w:spacing w:val="-10"/>
              </w:rPr>
              <w:t>6</w:t>
            </w:r>
            <w:r w:rsidRPr="00774F9C">
              <w:rPr>
                <w:rFonts w:ascii="Times New Roman" w:hAnsi="Times New Roman"/>
                <w:spacing w:val="-10"/>
              </w:rPr>
              <w:t xml:space="preserve"> г.</w:t>
            </w:r>
          </w:p>
          <w:p w:rsidR="003F421A" w:rsidRPr="00774F9C" w:rsidRDefault="003F421A" w:rsidP="00A105AC">
            <w:pPr>
              <w:spacing w:before="200" w:line="240" w:lineRule="atLeast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F421A" w:rsidRPr="00774F9C" w:rsidRDefault="003F421A" w:rsidP="00A105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3F421A" w:rsidRPr="00774F9C" w:rsidRDefault="003F421A" w:rsidP="00A105AC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 xml:space="preserve">г. Данков </w:t>
            </w:r>
          </w:p>
        </w:tc>
        <w:tc>
          <w:tcPr>
            <w:tcW w:w="3686" w:type="dxa"/>
            <w:gridSpan w:val="2"/>
          </w:tcPr>
          <w:p w:rsidR="003F421A" w:rsidRPr="00774F9C" w:rsidRDefault="003F421A" w:rsidP="00EF7DBB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</w:rPr>
            </w:pPr>
            <w:r w:rsidRPr="00774F9C">
              <w:rPr>
                <w:rFonts w:ascii="Times New Roman" w:hAnsi="Times New Roman"/>
              </w:rPr>
              <w:t xml:space="preserve">          № </w:t>
            </w:r>
            <w:r w:rsidR="00EF7DBB">
              <w:rPr>
                <w:rFonts w:ascii="Times New Roman" w:hAnsi="Times New Roman"/>
              </w:rPr>
              <w:t>201</w:t>
            </w:r>
          </w:p>
        </w:tc>
      </w:tr>
    </w:tbl>
    <w:p w:rsidR="003F421A" w:rsidRDefault="003F421A" w:rsidP="0065513A">
      <w:pPr>
        <w:rPr>
          <w:rFonts w:ascii="Times New Roman" w:hAnsi="Times New Roman"/>
          <w:sz w:val="26"/>
          <w:szCs w:val="26"/>
        </w:rPr>
      </w:pPr>
    </w:p>
    <w:p w:rsidR="00337F93" w:rsidRPr="00777FB0" w:rsidRDefault="003F421A" w:rsidP="00337F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t>О назначении и утверждении</w:t>
      </w:r>
      <w:r w:rsidR="00337F93" w:rsidRPr="00777FB0">
        <w:rPr>
          <w:rFonts w:ascii="Times New Roman" w:hAnsi="Times New Roman"/>
          <w:sz w:val="28"/>
          <w:szCs w:val="28"/>
        </w:rPr>
        <w:t xml:space="preserve"> функций </w:t>
      </w:r>
    </w:p>
    <w:p w:rsidR="003F421A" w:rsidRPr="00777FB0" w:rsidRDefault="00337F93" w:rsidP="00A13DB0">
      <w:pPr>
        <w:spacing w:line="240" w:lineRule="auto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t>и полномочий контрактного</w:t>
      </w:r>
      <w:r w:rsidR="003F421A" w:rsidRPr="00777FB0">
        <w:rPr>
          <w:rFonts w:ascii="Times New Roman" w:hAnsi="Times New Roman"/>
          <w:sz w:val="28"/>
          <w:szCs w:val="28"/>
        </w:rPr>
        <w:t xml:space="preserve"> управляющ</w:t>
      </w:r>
      <w:r w:rsidRPr="00777FB0">
        <w:rPr>
          <w:rFonts w:ascii="Times New Roman" w:hAnsi="Times New Roman"/>
          <w:sz w:val="28"/>
          <w:szCs w:val="28"/>
        </w:rPr>
        <w:t>его</w:t>
      </w:r>
      <w:r w:rsidR="003F421A" w:rsidRPr="00777FB0">
        <w:rPr>
          <w:rFonts w:ascii="Times New Roman" w:hAnsi="Times New Roman"/>
          <w:sz w:val="28"/>
          <w:szCs w:val="28"/>
        </w:rPr>
        <w:t xml:space="preserve"> </w:t>
      </w:r>
    </w:p>
    <w:p w:rsidR="003F421A" w:rsidRPr="00777FB0" w:rsidRDefault="003F421A" w:rsidP="00777FB0">
      <w:pPr>
        <w:spacing w:line="240" w:lineRule="auto"/>
        <w:ind w:left="142" w:hanging="567"/>
        <w:rPr>
          <w:rFonts w:ascii="Times New Roman" w:hAnsi="Times New Roman"/>
          <w:sz w:val="28"/>
          <w:szCs w:val="28"/>
        </w:rPr>
      </w:pPr>
      <w:r w:rsidRPr="00777F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7FB0" w:rsidRPr="00777FB0">
        <w:rPr>
          <w:sz w:val="28"/>
          <w:szCs w:val="28"/>
        </w:rPr>
        <w:t xml:space="preserve">                            </w:t>
      </w:r>
      <w:r w:rsidR="00777FB0">
        <w:rPr>
          <w:sz w:val="28"/>
          <w:szCs w:val="28"/>
        </w:rPr>
        <w:t xml:space="preserve">                                            В со</w:t>
      </w:r>
      <w:r w:rsidRPr="00777FB0">
        <w:rPr>
          <w:rFonts w:ascii="Times New Roman" w:hAnsi="Times New Roman"/>
          <w:sz w:val="28"/>
          <w:szCs w:val="28"/>
        </w:rPr>
        <w:t>ответствии с ч. 2, ч. 4 статьи 38</w:t>
      </w:r>
      <w:r w:rsidRPr="00777FB0">
        <w:rPr>
          <w:rFonts w:ascii="Arial" w:hAnsi="Arial" w:cs="Arial"/>
          <w:color w:val="1E1E1E"/>
          <w:sz w:val="28"/>
          <w:szCs w:val="28"/>
          <w:lang w:eastAsia="ru-RU"/>
        </w:rPr>
        <w:t xml:space="preserve"> </w:t>
      </w:r>
      <w:r w:rsidRPr="00777FB0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77FB0" w:rsidRPr="00777FB0" w:rsidRDefault="00777FB0" w:rsidP="00777F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t>ПРИКАЗЫВАЮ:</w:t>
      </w:r>
    </w:p>
    <w:p w:rsidR="00337F93" w:rsidRPr="00777FB0" w:rsidRDefault="003F421A" w:rsidP="00774F9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t xml:space="preserve">Назначить контрактным управляющим </w:t>
      </w:r>
      <w:r w:rsidR="00EF7DBB">
        <w:rPr>
          <w:rFonts w:ascii="Times New Roman" w:hAnsi="Times New Roman"/>
          <w:sz w:val="28"/>
          <w:szCs w:val="28"/>
        </w:rPr>
        <w:t>заместителя начальника</w:t>
      </w:r>
      <w:r w:rsidR="00637D21" w:rsidRPr="00777FB0">
        <w:rPr>
          <w:rFonts w:ascii="Times New Roman" w:hAnsi="Times New Roman"/>
          <w:sz w:val="28"/>
          <w:szCs w:val="28"/>
        </w:rPr>
        <w:t xml:space="preserve"> </w:t>
      </w:r>
      <w:r w:rsidR="00EF7DBB">
        <w:rPr>
          <w:rFonts w:ascii="Times New Roman" w:hAnsi="Times New Roman"/>
          <w:sz w:val="28"/>
          <w:szCs w:val="28"/>
        </w:rPr>
        <w:t>отдела образования администрации</w:t>
      </w:r>
      <w:r w:rsidR="003540D2" w:rsidRPr="00777FB0">
        <w:rPr>
          <w:rFonts w:ascii="Times New Roman" w:hAnsi="Times New Roman"/>
          <w:sz w:val="28"/>
          <w:szCs w:val="28"/>
        </w:rPr>
        <w:t xml:space="preserve"> </w:t>
      </w:r>
      <w:r w:rsidRPr="00777FB0">
        <w:rPr>
          <w:rFonts w:ascii="Times New Roman" w:hAnsi="Times New Roman"/>
          <w:sz w:val="28"/>
          <w:szCs w:val="28"/>
        </w:rPr>
        <w:t xml:space="preserve">Данковского муниципального района Липецкой области </w:t>
      </w:r>
      <w:r w:rsidR="00EF7DBB">
        <w:rPr>
          <w:rFonts w:ascii="Times New Roman" w:hAnsi="Times New Roman"/>
          <w:sz w:val="28"/>
          <w:szCs w:val="28"/>
        </w:rPr>
        <w:t>Дымову Ольгу Александровну</w:t>
      </w:r>
    </w:p>
    <w:p w:rsidR="003F421A" w:rsidRPr="00777FB0" w:rsidRDefault="00337F93" w:rsidP="00337F93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t xml:space="preserve">   2</w:t>
      </w:r>
      <w:r w:rsidR="003F421A" w:rsidRPr="00777FB0">
        <w:rPr>
          <w:rFonts w:ascii="Times New Roman" w:hAnsi="Times New Roman"/>
          <w:sz w:val="28"/>
          <w:szCs w:val="28"/>
        </w:rPr>
        <w:t xml:space="preserve">. </w:t>
      </w:r>
      <w:r w:rsidRPr="00777FB0">
        <w:rPr>
          <w:rFonts w:ascii="Times New Roman" w:hAnsi="Times New Roman"/>
          <w:sz w:val="28"/>
          <w:szCs w:val="28"/>
        </w:rPr>
        <w:t>У</w:t>
      </w:r>
      <w:r w:rsidR="003F421A" w:rsidRPr="00777FB0">
        <w:rPr>
          <w:rFonts w:ascii="Times New Roman" w:hAnsi="Times New Roman"/>
          <w:sz w:val="28"/>
          <w:szCs w:val="28"/>
        </w:rPr>
        <w:t xml:space="preserve">твердить Типовые условия должностного регламента (должностной </w:t>
      </w:r>
      <w:r w:rsidRPr="00777FB0">
        <w:rPr>
          <w:rFonts w:ascii="Times New Roman" w:hAnsi="Times New Roman"/>
          <w:sz w:val="28"/>
          <w:szCs w:val="28"/>
        </w:rPr>
        <w:t xml:space="preserve">  </w:t>
      </w:r>
      <w:r w:rsidR="003F421A" w:rsidRPr="00777FB0">
        <w:rPr>
          <w:rFonts w:ascii="Times New Roman" w:hAnsi="Times New Roman"/>
          <w:sz w:val="28"/>
          <w:szCs w:val="28"/>
        </w:rPr>
        <w:t>инструкции) контрактного управляющего (Приложение №1).</w:t>
      </w:r>
    </w:p>
    <w:p w:rsidR="003F421A" w:rsidRPr="00777FB0" w:rsidRDefault="00337F93" w:rsidP="00774F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t xml:space="preserve">  3</w:t>
      </w:r>
      <w:r w:rsidR="003F421A" w:rsidRPr="00777FB0">
        <w:rPr>
          <w:rFonts w:ascii="Times New Roman" w:hAnsi="Times New Roman"/>
          <w:sz w:val="28"/>
          <w:szCs w:val="28"/>
        </w:rPr>
        <w:t>.</w:t>
      </w:r>
      <w:r w:rsidRPr="00777FB0">
        <w:rPr>
          <w:rFonts w:ascii="Times New Roman" w:hAnsi="Times New Roman"/>
          <w:sz w:val="28"/>
          <w:szCs w:val="28"/>
        </w:rPr>
        <w:t xml:space="preserve"> </w:t>
      </w:r>
      <w:r w:rsidR="003F421A" w:rsidRPr="00777FB0">
        <w:rPr>
          <w:rFonts w:ascii="Times New Roman" w:hAnsi="Times New Roman"/>
          <w:sz w:val="28"/>
          <w:szCs w:val="28"/>
        </w:rPr>
        <w:t xml:space="preserve">Опубликовать приказ на официальном сайте отдела образования Данковского района Липецкой области в </w:t>
      </w:r>
      <w:r w:rsidR="00777FB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3F421A" w:rsidRPr="00777FB0">
        <w:rPr>
          <w:rFonts w:ascii="Times New Roman" w:hAnsi="Times New Roman"/>
          <w:sz w:val="28"/>
          <w:szCs w:val="28"/>
        </w:rPr>
        <w:t>сети «Интернет».</w:t>
      </w:r>
    </w:p>
    <w:p w:rsidR="003F421A" w:rsidRPr="00777FB0" w:rsidRDefault="00777FB0" w:rsidP="00637D21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37D21" w:rsidRPr="00777FB0">
        <w:rPr>
          <w:b w:val="0"/>
          <w:sz w:val="28"/>
          <w:szCs w:val="28"/>
        </w:rPr>
        <w:t>.</w:t>
      </w:r>
      <w:r w:rsidR="003F421A" w:rsidRPr="00777FB0">
        <w:rPr>
          <w:b w:val="0"/>
          <w:sz w:val="28"/>
          <w:szCs w:val="28"/>
        </w:rPr>
        <w:t xml:space="preserve">   </w:t>
      </w:r>
      <w:proofErr w:type="gramStart"/>
      <w:r w:rsidR="003F421A" w:rsidRPr="00777FB0">
        <w:rPr>
          <w:b w:val="0"/>
          <w:sz w:val="28"/>
          <w:szCs w:val="28"/>
        </w:rPr>
        <w:t>Контроль за</w:t>
      </w:r>
      <w:proofErr w:type="gramEnd"/>
      <w:r w:rsidR="003F421A" w:rsidRPr="00777FB0">
        <w:rPr>
          <w:b w:val="0"/>
          <w:sz w:val="28"/>
          <w:szCs w:val="28"/>
        </w:rPr>
        <w:t xml:space="preserve"> исполнением приказа  оставляю за собой.</w:t>
      </w:r>
    </w:p>
    <w:p w:rsidR="003F421A" w:rsidRPr="00777FB0" w:rsidRDefault="003F421A" w:rsidP="00774F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21A" w:rsidRPr="00777FB0" w:rsidRDefault="003F421A" w:rsidP="00774F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21A" w:rsidRPr="00777FB0" w:rsidRDefault="003F421A" w:rsidP="00774F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7FB0">
        <w:rPr>
          <w:rFonts w:ascii="Times New Roman" w:hAnsi="Times New Roman"/>
          <w:sz w:val="28"/>
          <w:szCs w:val="28"/>
        </w:rPr>
        <w:br/>
        <w:t>Начальник                                                                 Г.Н.Каменихина</w:t>
      </w:r>
    </w:p>
    <w:p w:rsidR="003F421A" w:rsidRDefault="003F421A" w:rsidP="00774F9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F421A" w:rsidRPr="00774F9C" w:rsidRDefault="003F421A" w:rsidP="00774F9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74F9C">
        <w:rPr>
          <w:rFonts w:ascii="Times New Roman" w:hAnsi="Times New Roman"/>
          <w:sz w:val="20"/>
          <w:szCs w:val="20"/>
        </w:rPr>
        <w:t>М.А.Аверкина</w:t>
      </w:r>
    </w:p>
    <w:p w:rsidR="003F421A" w:rsidRDefault="003F421A" w:rsidP="00774F9C">
      <w:pPr>
        <w:spacing w:line="240" w:lineRule="auto"/>
        <w:jc w:val="both"/>
        <w:rPr>
          <w:b/>
        </w:rPr>
      </w:pPr>
    </w:p>
    <w:p w:rsidR="00637D21" w:rsidRDefault="00EF7DBB" w:rsidP="00EF7DBB">
      <w:pPr>
        <w:tabs>
          <w:tab w:val="left" w:pos="5460"/>
        </w:tabs>
        <w:spacing w:line="240" w:lineRule="auto"/>
        <w:jc w:val="both"/>
        <w:rPr>
          <w:b/>
        </w:rPr>
      </w:pPr>
      <w:r>
        <w:rPr>
          <w:b/>
        </w:rPr>
        <w:tab/>
      </w:r>
    </w:p>
    <w:p w:rsidR="00EF7DBB" w:rsidRDefault="00EF7DBB" w:rsidP="00EF7DBB">
      <w:pPr>
        <w:tabs>
          <w:tab w:val="left" w:pos="5460"/>
        </w:tabs>
        <w:spacing w:line="240" w:lineRule="auto"/>
        <w:jc w:val="both"/>
        <w:rPr>
          <w:b/>
        </w:rPr>
      </w:pPr>
    </w:p>
    <w:p w:rsidR="003F421A" w:rsidRPr="00A10AF1" w:rsidRDefault="003F421A" w:rsidP="00A13DB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0AF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F421A" w:rsidRPr="00A10AF1" w:rsidRDefault="00337F93" w:rsidP="00A13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 w:rsidR="0079345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от_1</w:t>
      </w:r>
      <w:r w:rsidR="0079345E">
        <w:rPr>
          <w:rFonts w:ascii="Times New Roman" w:hAnsi="Times New Roman"/>
          <w:sz w:val="24"/>
          <w:szCs w:val="24"/>
        </w:rPr>
        <w:t>0.05</w:t>
      </w:r>
      <w:r w:rsidR="003F421A" w:rsidRPr="00A10AF1">
        <w:rPr>
          <w:rFonts w:ascii="Times New Roman" w:hAnsi="Times New Roman"/>
          <w:sz w:val="24"/>
          <w:szCs w:val="24"/>
        </w:rPr>
        <w:t>.201</w:t>
      </w:r>
      <w:r w:rsidR="0079345E">
        <w:rPr>
          <w:rFonts w:ascii="Times New Roman" w:hAnsi="Times New Roman"/>
          <w:sz w:val="24"/>
          <w:szCs w:val="24"/>
        </w:rPr>
        <w:t xml:space="preserve">6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3F421A" w:rsidRPr="00A10AF1" w:rsidRDefault="003F421A" w:rsidP="00A13D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 xml:space="preserve">отдела образования </w:t>
      </w:r>
    </w:p>
    <w:p w:rsidR="003F421A" w:rsidRPr="00A10AF1" w:rsidRDefault="003F421A" w:rsidP="00A13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Типовые условия</w:t>
      </w:r>
    </w:p>
    <w:p w:rsidR="003F421A" w:rsidRPr="00A10AF1" w:rsidRDefault="003F421A" w:rsidP="00A13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должностного регламента (должностной инструкции)</w:t>
      </w:r>
    </w:p>
    <w:p w:rsidR="003F421A" w:rsidRPr="00A10AF1" w:rsidRDefault="003F421A" w:rsidP="00A13DB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контрактного управляющего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наличие высшего образования или дополнительного профессионального образования в сфере закупок;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3F421A" w:rsidRPr="00A10AF1" w:rsidRDefault="003F421A" w:rsidP="00774F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2. В части должностных обязанностей контрактный управляющий: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1) разрабатывает план закупок, осуществляет подготовку измене</w:t>
      </w:r>
      <w:r w:rsidR="00637D21">
        <w:rPr>
          <w:rFonts w:ascii="Times New Roman" w:hAnsi="Times New Roman"/>
          <w:sz w:val="24"/>
          <w:szCs w:val="24"/>
        </w:rPr>
        <w:t>ний для внесения в план закупок</w:t>
      </w:r>
      <w:r w:rsidRPr="00A10AF1">
        <w:rPr>
          <w:rFonts w:ascii="Times New Roman" w:hAnsi="Times New Roman"/>
          <w:sz w:val="24"/>
          <w:szCs w:val="24"/>
        </w:rPr>
        <w:t xml:space="preserve">; 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2) органи</w:t>
      </w:r>
      <w:r w:rsidR="00637D21">
        <w:rPr>
          <w:rFonts w:ascii="Times New Roman" w:hAnsi="Times New Roman"/>
          <w:sz w:val="24"/>
          <w:szCs w:val="24"/>
        </w:rPr>
        <w:t>зует утверждение плана закупок</w:t>
      </w:r>
      <w:r w:rsidRPr="00A10AF1">
        <w:rPr>
          <w:rFonts w:ascii="Times New Roman" w:hAnsi="Times New Roman"/>
          <w:sz w:val="24"/>
          <w:szCs w:val="24"/>
        </w:rPr>
        <w:t>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3) размещает в единой информационной системе план закупок и внесенные в не</w:t>
      </w:r>
      <w:r w:rsidR="00637D21">
        <w:rPr>
          <w:rFonts w:ascii="Times New Roman" w:hAnsi="Times New Roman"/>
          <w:sz w:val="24"/>
          <w:szCs w:val="24"/>
        </w:rPr>
        <w:t>го изменения</w:t>
      </w:r>
      <w:r w:rsidRPr="00A10AF1">
        <w:rPr>
          <w:rFonts w:ascii="Times New Roman" w:hAnsi="Times New Roman"/>
          <w:sz w:val="24"/>
          <w:szCs w:val="24"/>
        </w:rPr>
        <w:t>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5) обеспечивает подготовку обоснования закупки при формировании плана закупок;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 xml:space="preserve">6) разрабатывает план-график, осуществляет подготовку изменений для внесения в план-график; 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7) организует утверждение плана-графика;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8) размещает посредством автоматизированной информационной системы государственных закупок Липецкой области (АЦК ГЗ)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10) выбирает способ определения поставщика (подрядчика, исполнителя);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lastRenderedPageBreak/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13) организует подготовку описания объекта закупки при формировании заявок на закупку;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14) обеспечивает проверку: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правомочности участника закупки заключать контракт;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непроведения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lastRenderedPageBreak/>
        <w:t>18) подготавливает разъяснения положений документации о закупке в части, касающейся условий заявки на закупку;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19) привлекает экспертов, экспертные организации;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23) обеспечивает заключение контрактов;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 xml:space="preserve">31) размещает в единой информационной системе или до ввода в эксплуатацию указанной системы на официальном сайте отчет, содержащий информацию об </w:t>
      </w:r>
      <w:r w:rsidRPr="00A10AF1">
        <w:rPr>
          <w:rFonts w:ascii="Times New Roman" w:hAnsi="Times New Roman"/>
          <w:sz w:val="24"/>
          <w:szCs w:val="24"/>
        </w:rPr>
        <w:lastRenderedPageBreak/>
        <w:t>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54"/>
      <w:bookmarkEnd w:id="1"/>
      <w:r w:rsidRPr="00A10AF1">
        <w:rPr>
          <w:rFonts w:ascii="Times New Roman" w:hAnsi="Times New Roman"/>
          <w:sz w:val="24"/>
          <w:szCs w:val="24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                                                работ, услуг, определения наилучших технологий и других решений для обеспечения муниципальных нужд;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3F421A" w:rsidRPr="00A10AF1" w:rsidRDefault="003F421A" w:rsidP="00774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AF1">
        <w:rPr>
          <w:rFonts w:ascii="Times New Roman" w:hAnsi="Times New Roman"/>
          <w:sz w:val="24"/>
          <w:szCs w:val="24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3F421A" w:rsidRDefault="003F421A" w:rsidP="00A10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AF1">
        <w:rPr>
          <w:rFonts w:ascii="Times New Roman" w:hAnsi="Times New Roman"/>
          <w:sz w:val="24"/>
          <w:szCs w:val="24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3F421A" w:rsidRDefault="003F421A"/>
    <w:sectPr w:rsidR="003F421A" w:rsidSect="00A6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9B" w:rsidRDefault="005B3B9B" w:rsidP="0065513A">
      <w:pPr>
        <w:spacing w:after="0" w:line="240" w:lineRule="auto"/>
      </w:pPr>
      <w:r>
        <w:separator/>
      </w:r>
    </w:p>
  </w:endnote>
  <w:endnote w:type="continuationSeparator" w:id="0">
    <w:p w:rsidR="005B3B9B" w:rsidRDefault="005B3B9B" w:rsidP="006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9B" w:rsidRDefault="005B3B9B" w:rsidP="0065513A">
      <w:pPr>
        <w:spacing w:after="0" w:line="240" w:lineRule="auto"/>
      </w:pPr>
      <w:r>
        <w:separator/>
      </w:r>
    </w:p>
  </w:footnote>
  <w:footnote w:type="continuationSeparator" w:id="0">
    <w:p w:rsidR="005B3B9B" w:rsidRDefault="005B3B9B" w:rsidP="0065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A22"/>
    <w:multiLevelType w:val="hybridMultilevel"/>
    <w:tmpl w:val="7E38AC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6B1E"/>
    <w:multiLevelType w:val="hybridMultilevel"/>
    <w:tmpl w:val="9566FF18"/>
    <w:lvl w:ilvl="0" w:tplc="08FAD3A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FA32AED"/>
    <w:multiLevelType w:val="hybridMultilevel"/>
    <w:tmpl w:val="EA429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5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</w:abstractNum>
  <w:abstractNum w:abstractNumId="4">
    <w:nsid w:val="7DA86DB1"/>
    <w:multiLevelType w:val="hybridMultilevel"/>
    <w:tmpl w:val="4E965F42"/>
    <w:lvl w:ilvl="0" w:tplc="DDA4A0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7ECE04E0"/>
    <w:multiLevelType w:val="hybridMultilevel"/>
    <w:tmpl w:val="25EAF1DE"/>
    <w:lvl w:ilvl="0" w:tplc="A698C258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3A"/>
    <w:rsid w:val="000322B3"/>
    <w:rsid w:val="0004079A"/>
    <w:rsid w:val="0007196D"/>
    <w:rsid w:val="001A2FFF"/>
    <w:rsid w:val="001A3878"/>
    <w:rsid w:val="002007EC"/>
    <w:rsid w:val="002137BB"/>
    <w:rsid w:val="00241595"/>
    <w:rsid w:val="00252DF7"/>
    <w:rsid w:val="002C70DF"/>
    <w:rsid w:val="002E6DBE"/>
    <w:rsid w:val="00337F93"/>
    <w:rsid w:val="003540D2"/>
    <w:rsid w:val="003A23DB"/>
    <w:rsid w:val="003F421A"/>
    <w:rsid w:val="00425280"/>
    <w:rsid w:val="004254B8"/>
    <w:rsid w:val="00495887"/>
    <w:rsid w:val="004F42E3"/>
    <w:rsid w:val="005323DC"/>
    <w:rsid w:val="005A3730"/>
    <w:rsid w:val="005B3B9B"/>
    <w:rsid w:val="005C1CD6"/>
    <w:rsid w:val="00637D21"/>
    <w:rsid w:val="0065513A"/>
    <w:rsid w:val="00774F9C"/>
    <w:rsid w:val="00777FB0"/>
    <w:rsid w:val="0079345E"/>
    <w:rsid w:val="0083002A"/>
    <w:rsid w:val="00900C7C"/>
    <w:rsid w:val="009426A5"/>
    <w:rsid w:val="00A105AC"/>
    <w:rsid w:val="00A10AF1"/>
    <w:rsid w:val="00A13DB0"/>
    <w:rsid w:val="00A62386"/>
    <w:rsid w:val="00AC5E74"/>
    <w:rsid w:val="00CB36FB"/>
    <w:rsid w:val="00D64AC4"/>
    <w:rsid w:val="00E12FA5"/>
    <w:rsid w:val="00E5279F"/>
    <w:rsid w:val="00EF7DBB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51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65513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513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6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513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5513A"/>
    <w:pPr>
      <w:ind w:left="720"/>
      <w:contextualSpacing/>
    </w:pPr>
  </w:style>
  <w:style w:type="paragraph" w:styleId="a9">
    <w:name w:val="Subtitle"/>
    <w:basedOn w:val="a"/>
    <w:link w:val="aa"/>
    <w:uiPriority w:val="99"/>
    <w:qFormat/>
    <w:locked/>
    <w:rsid w:val="00D64AC4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sid w:val="009B6AD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a">
    <w:name w:val="Подзаголовок Знак"/>
    <w:link w:val="a9"/>
    <w:uiPriority w:val="99"/>
    <w:locked/>
    <w:rsid w:val="00D64AC4"/>
    <w:rPr>
      <w:rFonts w:cs="Times New Roman"/>
      <w:b/>
      <w:sz w:val="3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</dc:creator>
  <cp:keywords/>
  <dc:description/>
  <cp:lastModifiedBy>user</cp:lastModifiedBy>
  <cp:revision>17</cp:revision>
  <cp:lastPrinted>2016-05-11T05:15:00Z</cp:lastPrinted>
  <dcterms:created xsi:type="dcterms:W3CDTF">2014-02-05T11:51:00Z</dcterms:created>
  <dcterms:modified xsi:type="dcterms:W3CDTF">2016-05-12T12:08:00Z</dcterms:modified>
</cp:coreProperties>
</file>